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7.10.2025, 08:23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zaplnili kavárnu Praha, slavili svůj mezinárodní den</w:t>
      </w:r>
    </w:p>
    <w:p>
      <w:pPr/>
      <w:r>
        <w:rPr/>
        <w:t xml:space="preserve">Mezinárodní den seniorů připadá na 1. říjen, oslavu tohoto svátku, který se poprvé konal v roce 1991, připravil i novojičínský spolek Být spolu aktivní a zasadil ji do nejbližšího pátku 3. října, který byl současně i prvním dnem parlamentních volen. Konala se v kavárně Praha. </w:t>
      </w:r>
    </w:p>
    <w:p>
      <w:pPr/>
      <w:r>
        <w:rPr>
          <w:b w:val="1"/>
          <w:bCs w:val="1"/>
        </w:rPr>
        <w:t xml:space="preserve">Vítězslava Lebeděvová, předsedkyně spolku Být spolu aktivní: </w:t>
      </w:r>
      <w:r>
        <w:rPr/>
        <w:t xml:space="preserve">“Tady tento Mezinárodní den seniorů děláme letos druhým rokem. Ono se to mezi nimi rozkřiklo, že tady je to v krásném prostředí, je tady módní přehlídka, mohou si tady zatančit a hlavně mohou si popovídat. To znamená, že nemají pocit osamocení. Byť jsou dnes volby, přesto všichni přišli.”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“Vypadá to krásně, těšíme se na módní přehlídku a jsem ráda, že tady vidím plno lidí, které znám.” </w:t>
      </w:r>
    </w:p>
    <w:p>
      <w:pPr/>
      <w:r>
        <w:rPr/>
        <w:t xml:space="preserve">“Jsme nesmírně spokojená, můžu jít mezi lidi, je mi tady dobře,” </w:t>
      </w:r>
    </w:p>
    <w:p>
      <w:pPr/>
      <w:r>
        <w:rPr/>
        <w:t xml:space="preserve">“Líbí se mi to moc, těším se na módní přehlídku, budou tady vystupovat naše kamarádky, je to takové příjemné odpoledne.” </w:t>
      </w:r>
    </w:p>
    <w:p>
      <w:pPr/>
      <w:r>
        <w:rPr/>
        <w:t xml:space="preserve">“Je to velmi pěkné, výborné, dneska po těch volbách super.” </w:t>
      </w:r>
    </w:p>
    <w:p>
      <w:pPr/>
      <w:r>
        <w:rPr/>
        <w:t xml:space="preserve">“Super, super, akorát jsem uhoněná, jdu z voleb.” </w:t>
      </w:r>
    </w:p>
    <w:p>
      <w:pPr/>
      <w:r>
        <w:rPr/>
        <w:t xml:space="preserve">Účastníci oslavy obsadili celé přízemí Hotelu Praha, bylo tady téměř 160 lidí. </w:t>
      </w:r>
    </w:p>
    <w:p>
      <w:pPr/>
      <w:r>
        <w:rPr>
          <w:b w:val="1"/>
          <w:bCs w:val="1"/>
        </w:rPr>
        <w:t xml:space="preserve">Vítězslava Lebeděvová, předsedkyně spolku Být spolu aktivní: </w:t>
      </w:r>
      <w:r>
        <w:rPr/>
        <w:t xml:space="preserve">“A jsou to senioři nejen z Nového Jičína, ale taky z jeho okolí, ze Starého Jičína, Mořkova, Šenova, Kunína. Čili my je dáváme trošku dohromady, tak organizujeme všechny.”</w:t>
      </w:r>
    </w:p>
    <w:p>
      <w:pPr/>
      <w:r>
        <w:rPr>
          <w:b w:val="1"/>
          <w:bCs w:val="1"/>
        </w:rPr>
        <w:t xml:space="preserve">Vítězslava Lebeděvová, předsedkyně spolku Být spolu aktivní: </w:t>
      </w:r>
      <w:r>
        <w:rPr/>
        <w:t xml:space="preserve">“Kromě toho, že každý měsíc děláme pro ně hudební odpoledne tady v kavárně Praha, tak ještě organizujeme návštěvu divadel v Praze, anebo v Ostravě. V Ostravě jsme byli na opeře Nabucco. Nebo organizujeme jednodenní výlety, tematické výlety. Například teď je pojedeme na adventní Wroclaw. Nebo chystáme i Šumperk -  Malá Vídeň. Takže i tady tyhle jednodenní tematické zájezdy děláme a ty autobusy jsou plné. A samozřejmě jsme byli ještě, abych se pochlubila, ve sklípku v Petrově, v Plžích, a navštívili jsme město Strážnice samozřejmě s výkladem.”</w:t>
      </w:r>
    </w:p>
    <w:p>
      <w:pPr/>
      <w:r>
        <w:rPr/>
        <w:t xml:space="preserve">Do konce roku tedy připravuje spolek Být spolu aktivní zmíněny zájezd na adventní Wroclaw, návštěvu termálních koupelí na Slovensku, hudební odpoledne a v prosinci literární večer.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0962/seniori-zaplnili-kavarnu-praha-slavili-svuj-mezinarodni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2026-08-03T18:56:19+02:00</dcterms:created>
  <dcterms:modified xsi:type="dcterms:W3CDTF">2026-08-03T18:56:19+02:00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