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radnice zrenovuje tři bytové domy. Z vyloučené lokality bude vyhledávané místo</w:t>
      </w:r>
    </w:p>
    <w:p>
      <w:pPr/>
      <w:r>
        <w:rPr/>
        <w:t xml:space="preserve">Slezská Ostrava je rozlohou největším městským obvodem a patří k největším i velikostí bytového fondu na počet obyvatel. Ve 139 bytových domech vlastní 1163 bytů, které jsou různého stáří. Mezi nejstaršími je i trojice cihlových pavlačových patrových domů na Šenovské ulici, vystavěné kolem roku 1912. Ty se nyní dočkají komplexní rekonstrukce. Zastupitelstvo už schválilo úvěr, který opravu dofinancuje.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"Státní fond Podpory investic postavil svou podporu nyní tak, že 22,5 milionů činí dotace ze státního fondu 22,5 milionů právě úvěr se zvýhodněnou sazbou výší 1% ročně, což je samozřejmě velmi výhodná sazba a městskému obvodu se vyplatí."</w:t>
      </w:r>
    </w:p>
    <w:p>
      <w:pPr/>
      <w:r>
        <w:rPr/>
        <w:t xml:space="preserve">Rekonstrukce vyjde na asi 58 milionů korun, takže zbývá 13 milionů, které budou financovány jednak z městského fondu na obnovu a rozvoj bytového fondu a také z financí Slezské Ostravy.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"Celkové náklady z rozpočtu městského obvodu tak budou činit pouze 5,5 milionů korun. Zbytek tedy pokryje jak dotace, tak zvýhodněný úvěr. Právě splátky úvěrů by měly být hrazeny z budoucího nájemného, které bude v těch domech vybíráno."</w:t>
      </w:r>
    </w:p>
    <w:p>
      <w:pPr/>
      <w:r>
        <w:rPr/>
        <w:t xml:space="preserve">Celá lokalita, kde leží tyto domy, bude po jejich rekonstrukci ještě atraktivnější a městský obvod v tom bude pokračovat.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"Domy jsou už několik let vybydleny, byla to opravdu nepříjemná lokalita. Ve spolupráci se soukromými investory se nám podařilo v minulých letech zrekonstruovat bytové domy na Zárubku. V budoucnu má projít proměnou i lokalita Hranečníku a i tyto naše bytové domy přispějí k tomu, že ta lokalita bude vypadat jinak a že se stane slušným místem k bydlení."</w:t>
      </w:r>
    </w:p>
    <w:p>
      <w:pPr/>
      <w:r>
        <w:rPr/>
        <w:t xml:space="preserve">Všechny tři domy jsou stejné a každý bude mít po rekonstrukci ve dvou patrech 8 bytů. Polovina bude jednopokojová s kuchyňským koutem a další čtyři budou dvoupokojové. Lhůta pro podání nabídek na veřejnou zakázku jejich rekonstrukce končí  22.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964/slezskoostravska-radnice-zrenovuje-tri-bytove-domy-z-vyloucene-lokality-bude-vyhledavane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2026-06-29T03:32:07+02:00</dcterms:created>
  <dcterms:modified xsi:type="dcterms:W3CDTF">2026-06-29T03:32:07+02:00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