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babča a štramák roku 2025 má své krajské vítěze</w:t>
      </w:r>
    </w:p>
    <w:p>
      <w:pPr/>
      <w:r>
        <w:rPr/>
        <w:t xml:space="preserve">Oslava radosti, elegance a životního nadhledu – takto  organizátoři popisují soutěž o nesympatičtější, aktivní seniory s názvem  Miss Babča a Štramák roku. Vyvrcholení soutěže, kterého se zúčastnili finalisté  z celého MS kraje opět potěšilo soutěžící i diváky.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„Na úvod si soutěžící připravili společnou choreografii, kterou jsme nacvičovali na dvoudenním soustředění, po té byla minulý týden generálka tady v akordu."</w:t>
      </w:r>
    </w:p>
    <w:p>
      <w:pPr/>
      <w:r>
        <w:rPr/>
        <w:t xml:space="preserve">Senioři se zde prezentují ve třech disciplínách.  Představení, volná disciplína a módní promenáda ve společenských šatech. Pro  porotu je vždy ale nejdůležitější právě volná disciplína.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„Bude soutěžit devět žen a tři muži, takže disciplíny budou velmi pestré. Tanec, zpěv, recitace, cvičení na balónu, máme se na co těšit."</w:t>
      </w:r>
    </w:p>
    <w:p>
      <w:pPr/>
      <w:r>
        <w:rPr>
          <w:b w:val="1"/>
          <w:bCs w:val="1"/>
        </w:rPr>
        <w:t xml:space="preserve">Eliška Vašíčková, finalistka soutěže Miss Babča</w:t>
      </w:r>
      <w:r>
        <w:rPr/>
        <w:t xml:space="preserve">: „Jmenuji  se Eliška Vašíčková, jsem z Ostravy Výškovic, jsem hrdá matka třech dětí a  čtyřnásobná babička. Od čeští let se věnuji sportovně gymnastice a tyto  zkušenosti předávám i předškolním dětem a jako cvičitelka žen. Já budu cvičit s  praporcema, kde jsem cvičila v Amsterdamu a v Praze na všesokolském sletu."</w:t>
      </w:r>
    </w:p>
    <w:p>
      <w:pPr/>
      <w:r>
        <w:rPr>
          <w:b w:val="1"/>
          <w:bCs w:val="1"/>
        </w:rPr>
        <w:t xml:space="preserve">Miloslav Starý, finalista soutěže  Štramák roku</w:t>
      </w:r>
      <w:r>
        <w:rPr/>
        <w:t xml:space="preserve">: „Jmenuji  se Miloslav Starý, duchem jsem pořád mladý. Vychoval jsem sám syna, vyučil jsem se z zedníkem a pak jsem odešel na šachtu, kde jsem pracoval až do odchodu do důchodu. A tam začaly ty moje aktivity, koníčky, sportuju, rybařím, pomáhám seniorům."</w:t>
      </w:r>
    </w:p>
    <w:p>
      <w:pPr/>
      <w:r>
        <w:rPr/>
        <w:t xml:space="preserve">Soutěž má za cíl umožnit seniorům sebereprezentaci, ukázat,  že novým dovednostem se dá naučit v každém věku, posílit mezigenerační vazby a napomáhat  novým přátelstvím.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„V porotě usedne pan starosta Martin Bednář, pan náměstek hejtmana Veřmiřovský, za firmu Molet paní Kůrková, za Akord pan Rokyta a pan Gluc, předseda Krajské rady seniorů."</w:t>
      </w:r>
    </w:p>
    <w:p>
      <w:pPr/>
      <w:r>
        <w:rPr/>
        <w:t xml:space="preserve">O vítězích rozhoduje nejen odborná porota, ale také diváci.  Pro své favority mohou hlasovat prostřednictvím žetonů. 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„Přišla jsem podpořit kamaráda Milana  Starého, který soutěží za Štramáka roku. Je to náš sportovec.“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„Přijeli jsme z Ostravy z Hrabůvky a  přijeli jsme podpořit mojí maminku, tím pádem babičku.“</w:t>
      </w:r>
    </w:p>
    <w:p>
      <w:pPr/>
      <w:r>
        <w:rPr/>
        <w:t xml:space="preserve">Miss Babčou 2025 se stala Zoja Chramostová z Háje ve  Slezsku. Štramákem roku je Milan Budík z Ostravy. Svůj kraj tak budou  reprezentovat na celostátním finále soutěže v Olomouci na konci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993/miss-babca-a-stramak-roku-2025-ma-sve-krajsk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2026-08-17T06:00:21+02:00</dcterms:created>
  <dcterms:modified xsi:type="dcterms:W3CDTF">2026-08-17T06:00:21+02:00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