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10.10.2025,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osmi letech se setkala s adoptovaným chlapcem i dalajlámou</w:t>
      </w:r>
    </w:p>
    <w:p>
      <w:pPr/>
      <w:r>
        <w:rPr/>
        <w:t xml:space="preserve">Šárka Hermanová žije ve Studénce. Letos v dubnu, díky neziskové organizaci Most pro Tibet, navštívila v Indii tibetské komunity. Teď, v rámci Týdne knihoven, se o své jedinečné zážitky podělila formou besedy i s veřejností.  </w:t>
      </w:r>
    </w:p>
    <w:p>
      <w:pPr/>
      <w:r>
        <w:rPr>
          <w:b w:val="1"/>
          <w:bCs w:val="1"/>
        </w:rPr>
        <w:t xml:space="preserve">Šárka Hermanová, přednášející:</w:t>
      </w:r>
      <w:r>
        <w:rPr/>
        <w:t xml:space="preserve"> “Mně se splnil sen, protože my jsme před osmi lety se zapojili celá rodina do projektu Adopce pro Tibet, díky organizaci Most pro Tibet, která sídlí   v Ostravě a už dvacet let směřuje spousty projektů a finanční podpory právě do tibetských komunit.”</w:t>
      </w:r>
    </w:p>
    <w:p>
      <w:pPr/>
      <w:r>
        <w:rPr/>
        <w:t xml:space="preserve">Chlapec, kterého podporují, se jmenuje Tenzin a nyní je mu 15 let. Až do letošního jara si s ním vyměňovali jen dopisy.</w:t>
      </w:r>
    </w:p>
    <w:p>
      <w:pPr/>
      <w:r>
        <w:rPr>
          <w:b w:val="1"/>
          <w:bCs w:val="1"/>
        </w:rPr>
        <w:t xml:space="preserve">Šárka Hermanová, přednášející:</w:t>
      </w:r>
      <w:r>
        <w:rPr/>
        <w:t xml:space="preserve"> “A pokaždé jsem měla takovou touhu a přání jej vidět osobně. Jana Ďásková, která je ředitelkou té organizace Most pro Tibet a jezdí tam každý rok koordinovat ty projekty, takže ona je tam opravdu už jako známou personou, nabídla dárcům a sponzorům z České republiky, kterých je zhruba 600, kdo chce a má zájem, tak se k té cestě připojí. Díky tomu se nám podařilo Tenzina potkat osobně a dokonce jsme si ještě přibrali do adopce holčičku, které je 8 let, a strašně se na to těším.”</w:t>
      </w:r>
    </w:p>
    <w:p>
      <w:pPr/>
      <w:r>
        <w:rPr/>
        <w:t xml:space="preserve">Do Indie cestovala Šárka Hermanová se skupinou čtrnácti Čechů a doprovodil ji i její osmnáctiletý syn, v tibetských komunitách strávili tři týdny. </w:t>
      </w:r>
    </w:p>
    <w:p>
      <w:pPr/>
      <w:r>
        <w:rPr>
          <w:b w:val="1"/>
          <w:bCs w:val="1"/>
        </w:rPr>
        <w:t xml:space="preserve">Šárka Hermanová, přednášející: </w:t>
      </w:r>
      <w:r>
        <w:rPr/>
        <w:t xml:space="preserve">“Byla jsem překvapená tím, jak vlastně ty děti jsou zralé, vyspělé a vlastně tím, že jsou vychovávány v buddhismu, učí se i rozvíjet své srdce, laskavost a soucit, tak jsou velmi jako emočně zralé a velmi zvídavé, otevřené a komunikační. Opravdu s 16-letými dětmi si plynule popovídáte anglicky a je to strašně zajímá, co se děje mimo jejich bublinu. Žijou sice v chudobě, ale jsou velmi skromné, pokorné a vděčné a to mě opravdu nesmírně obohatilo a v podstatě to ve mně rezonuje pořád.”</w:t>
      </w:r>
    </w:p>
    <w:p>
      <w:pPr/>
      <w:r>
        <w:rPr/>
        <w:t xml:space="preserve">Organizace Most pro Tibet pod vedením současné ředitelky Jany Ďáskové podporuje nejen děti, ale i seniory, mnichy a mnišky žijící v klášterech v Indii a další i potravinové projekty. Spolupracuje s tibetskou exilovou vládou a tak se podařilo zorganizovat i naprosto mimořádné setkání. </w:t>
      </w:r>
    </w:p>
    <w:p>
      <w:pPr/>
      <w:r>
        <w:rPr>
          <w:b w:val="1"/>
          <w:bCs w:val="1"/>
        </w:rPr>
        <w:t xml:space="preserve">Šárka Hermanová, přednášející: </w:t>
      </w:r>
      <w:r>
        <w:rPr/>
        <w:t xml:space="preserve">“To, že se setkáme s Dalajlámou, bylo obrovské překvapení, protože Janča to vlastně domluvila na poslední chvíli a řekla nám to den předem. Takže my jsme byli úplně z toho paf a byl to nezapomenutelný okamžik, který vnímáme opravdu jako velký dar.”</w:t>
      </w:r>
    </w:p>
    <w:p>
      <w:pPr/>
      <w:r>
        <w:rPr/>
        <w:t xml:space="preserve">Svou besedu Šárka Hermanová doprovodila kvízem o Tibetu a prezentací s desítkami fotografií a videí. Zachytila například okamžiky, kdy tančili tibetské tance, potkali se také s českou velvyslankyní v Indii Eliškou Žigovou.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1031/po-osmi-letech-se-setkala-s-adoptovanym-chlapcem-i-dalajlam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2026-05-11T02:34:15+02:00</dcterms:created>
  <dcterms:modified xsi:type="dcterms:W3CDTF">2026-05-11T02:34:15+02:00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