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ocenil osobnosti, společnosti a města za společenskou odpovědnost</w:t>
      </w:r>
    </w:p>
    <w:p>
      <w:pPr/>
      <w:r>
        <w:rPr/>
        <w:t xml:space="preserve">Ceny za Společenskou odpovědnost se staly v rámci kraje  jedním z nejprestižnějších ocenění.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určitě důležité si  uvědomit, že vedle nás žijí lidé, kteří nemyslí jen na sebe, ale myslí i na své  okolí a pomáhají. Firmy, které jsou společensky odpovědné, a přijde mi fajn je  za to ocenit.“</w:t>
      </w:r>
    </w:p>
    <w:p>
      <w:pPr/>
      <w:r>
        <w:rPr/>
        <w:t xml:space="preserve">Cenu získala například města Nový Jičín a Studénka,  Nemocnice Agel Nový Jičín, společnosti Gamin, Deva a Medoo, nebo třeba Domov  Vesna z Orlové.</w:t>
      </w:r>
    </w:p>
    <w:p>
      <w:pPr/>
      <w:r>
        <w:rPr>
          <w:b w:val="1"/>
          <w:bCs w:val="1"/>
        </w:rPr>
        <w:t xml:space="preserve">Vít Macháček, ředitel Domova pro seniory Vesna Orlová:</w:t>
      </w:r>
      <w:r>
        <w:rPr/>
        <w:t xml:space="preserve"> „My  si toho moc vážíme, je to velká zásluha našich zaměstnanců, kteří mají na tom  největší podíl. Moc děkuji za tuto krásnou oslavu.“</w:t>
      </w:r>
    </w:p>
    <w:p>
      <w:pPr/>
      <w:r>
        <w:rPr>
          <w:b w:val="1"/>
          <w:bCs w:val="1"/>
        </w:rPr>
        <w:t xml:space="preserve">Kateřina Chlebišová, spolumajitelka, MEDOO:</w:t>
      </w:r>
      <w:r>
        <w:rPr/>
        <w:t xml:space="preserve"> „Zavazuje nás to  určitě k tomu minimálně stejně dobře v té práci pokračovat dál a se  stejnou péčí se starat o naše zaměstnance a zákazníky.“</w:t>
      </w:r>
    </w:p>
    <w:p>
      <w:pPr/>
      <w:r>
        <w:rPr/>
        <w:t xml:space="preserve">Dobrovolnicí roku se stala Karolína Kuchařová, která trpí  dvěma závažnými chorobami, přesto pomáhá ostatním.</w:t>
      </w:r>
    </w:p>
    <w:p>
      <w:pPr/>
      <w:r>
        <w:rPr>
          <w:b w:val="1"/>
          <w:bCs w:val="1"/>
        </w:rPr>
        <w:t xml:space="preserve">Karolína Kuchařová, Dobrovolník roku 2024:</w:t>
      </w:r>
      <w:r>
        <w:rPr/>
        <w:t xml:space="preserve"> „Je to moc fajn,  jsem za to ocenění moc vděčná. Brečela jsem, i mamka brečela, oplakaly jsme to,  ale je to super.“</w:t>
      </w:r>
    </w:p>
    <w:p>
      <w:pPr/>
      <w:r>
        <w:rPr/>
        <w:t xml:space="preserve">A Osobností kraje byl vyhlášen podnikatel a filantrop  Vojtěch Filsák z Havířova.</w:t>
      </w:r>
    </w:p>
    <w:p>
      <w:pPr/>
      <w:r>
        <w:rPr>
          <w:b w:val="1"/>
          <w:bCs w:val="1"/>
        </w:rPr>
        <w:t xml:space="preserve">Vojtěch Filsák, Osobnost MS kraje 2024:</w:t>
      </w:r>
      <w:r>
        <w:rPr/>
        <w:t xml:space="preserve"> „Bylo to pro mě  velice emoční. Krásné a byl jsem velice překvapený.“</w:t>
      </w:r>
    </w:p>
    <w:p>
      <w:pPr/>
      <w:r>
        <w:rPr/>
        <w:t xml:space="preserve">Ocenění se dočkala i škola – Gymnázium Petra Bezruče  z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52/hejtman-ocenil-osobnosti-spolecnosti-a-mest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2026-08-20T07:09:14+02:00</dcterms:created>
  <dcterms:modified xsi:type="dcterms:W3CDTF">2026-08-20T07:09:14+02:00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