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10.10.2025,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Fakultní nemocnice vybuduje MS onkologické centrum a nové operační sály</w:t>
      </w:r>
    </w:p>
    <w:p>
      <w:pPr/>
      <w:r>
        <w:rPr/>
        <w:t xml:space="preserve">Další dva významné projekty Fakultní nemocnice Ostrava se  připravovaly tři roky.</w:t>
      </w:r>
    </w:p>
    <w:p>
      <w:pPr/>
      <w:r>
        <w:rPr>
          <w:b w:val="1"/>
          <w:bCs w:val="1"/>
        </w:rPr>
        <w:t xml:space="preserve">Jiří Havrlant, ředitel FN Ostrava:</w:t>
      </w:r>
      <w:r>
        <w:rPr/>
        <w:t xml:space="preserve"> „Jedná se v prvé řadě o  přístavbu centrálních operačních sálů, které by měly být u hlavního vchodu,  které navazují na stávající centrální sály. To je důležité, protože naše  operační sály, které tady jsou od roku 1994, samozřejmě technologicky a  prostorově, už dneska zaostávají za 21. Stoletím. Jejich využitelnost je  maximální a je dobrá, ale potřebujeme samozřejmě tuto kapacitu navýšit a také připravit  některé operační sály jako například hybridní sál, který tady nebyl, nebo  robotický sál, který potřebujeme navíc.“</w:t>
      </w:r>
    </w:p>
    <w:p>
      <w:pPr/>
      <w:r>
        <w:rPr/>
        <w:t xml:space="preserve">Druhou investicí je pak nové MS onkologické centrum.</w:t>
      </w:r>
    </w:p>
    <w:p>
      <w:pPr/>
      <w:r>
        <w:rPr>
          <w:b w:val="1"/>
          <w:bCs w:val="1"/>
        </w:rPr>
        <w:t xml:space="preserve">Jiří Havrlant, ředitel FN Ostrava:</w:t>
      </w:r>
      <w:r>
        <w:rPr/>
        <w:t xml:space="preserve"> „Potřebujeme navýšit ty  prostory jednak pro ambulantní část formou stacionářů, dále je to pro  preventivní onkologii, která je strašně důležitá pro naše občany a v neposlední  řadě, protože fakultní nemocnice je výzkumnou organizací a také výukovým  pracovištěm, tak potřebujeme mít prostory pro klinický výzkum a prostory pro  studenty, takže je to taky velice důležitá věc.“</w:t>
      </w:r>
    </w:p>
    <w:p>
      <w:pPr/>
      <w:r>
        <w:rPr/>
        <w:t xml:space="preserve">Oba projekty vznikají za výrazné podpory státu.</w:t>
      </w:r>
    </w:p>
    <w:p>
      <w:pPr/>
      <w:r>
        <w:rPr>
          <w:b w:val="1"/>
          <w:bCs w:val="1"/>
        </w:rPr>
        <w:t xml:space="preserve">Zbyněk Stanjura (SPOLU/ODS), ministr financí ČR:</w:t>
      </w:r>
      <w:r>
        <w:rPr/>
        <w:t xml:space="preserve"> „Pro  zdravotní péči v našem kraji je to klíčové zdravotnické zařízení a jsem rád, že  zhruba těch 5, 5,2 miliardy společně najdeme - stát a fakultní nemocnice,  abychom péči v našem kraji prostě zlepšili.“</w:t>
      </w:r>
    </w:p>
    <w:p>
      <w:pPr/>
      <w:r>
        <w:rPr/>
        <w:t xml:space="preserve">Stavební práce mají začít na jaře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054/fakultni-nemocnice-vybuduje-ms-onkologicke-centrum-a-nove-operacni-s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2026-07-29T18:22:48+02:00</dcterms:created>
  <dcterms:modified xsi:type="dcterms:W3CDTF">2026-07-29T18:22:48+02:00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