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Téměř každý druhý řidič porušuje pravidla silničního provozu</w:t>
      </w:r>
    </w:p>
    <w:p>
      <w:pPr/>
      <w:r>
        <w:rPr/>
        <w:t xml:space="preserve">Moravskoslezské cesty byly pod dohledem policie. Proběhla událost dohlížející na dodržování silničních pravidel. Během akce policisté zkontrolovali přes tisíc vozidel a zjistili kolem 500 přestupků, což znamená, že přestupek spáchal skoro každý druhý kontrolovaný řidič. Celková výše uložených pokut přesáhla 800 tisíc korun. </w:t>
      </w:r>
    </w:p>
    <w:p>
      <w:pPr/>
      <w:r>
        <w:rPr/>
        <w:t xml:space="preserve">Nejčastějším prohřeškem, který policisté odhalili u necelých dvou stovek řidičů, bylo držení a manipulace s mobilním telefonem za jízdy. Následovalo nedodržení povolené rychlosti a třetím nejčastějším problémem byla nesprávná jízda v jízdních pruzích.</w:t>
      </w:r>
    </w:p>
    <w:p>
      <w:pPr/>
      <w:r>
        <w:rPr>
          <w:b w:val="1"/>
          <w:bCs w:val="1"/>
        </w:rPr>
        <w:t xml:space="preserve">Pavla Jiroušková, mluvčí moravskoslezské policie</w:t>
      </w:r>
      <w:r>
        <w:rPr/>
        <w:t xml:space="preserve">: "Dopravní policisté řešili také 44 případů jízdy vozidel bez zaplaceného dálničního poplatku. U čtyř  řidičů byla zjištěna jízda pod vlivem návykových látek (3x alkohol, 1x OPL) a jedna osoba sedla za  volant, i když měla vysloven zákaz řízení."</w:t>
      </w:r>
    </w:p>
    <w:p>
      <w:pPr/>
      <w:r>
        <w:rPr/>
        <w:t xml:space="preserve"> Policie slibuje pravidelné opakování kontrol zajišťujících bezpečnost na cestách.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122/temer-kazdy-druhy-ridic-porusuje-pravidla-silnicniho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2026-06-24T05:41:28+02:00</dcterms:created>
  <dcterms:modified xsi:type="dcterms:W3CDTF">2026-06-24T05:41:28+02:00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