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16.10.2025,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Firmou roku MS kraje se stal výrobce nábytku Todus Outdoor</w:t>
      </w:r>
    </w:p>
    <w:p>
      <w:pPr/>
      <w:r>
        <w:rPr/>
        <w:t xml:space="preserve">Venkovní nábytek vítězné firmy Todus Outdoor se vyznačuje  nadčasovým designem, precizním zpracováním a vysokou funkčností.                                                                                   </w:t>
      </w:r>
    </w:p>
    <w:p>
      <w:pPr/>
      <w:r>
        <w:rPr>
          <w:b w:val="1"/>
          <w:bCs w:val="1"/>
        </w:rPr>
        <w:t xml:space="preserve">Pavel Kollárovits, jednatel, Todus Outdoor:</w:t>
      </w:r>
      <w:r>
        <w:rPr/>
        <w:t xml:space="preserve"> „Naše firma existuje  od roku 1991, dneska máme 40 zaměstnanců, vyrábíme v Opavě, vyrábíme prémiový  venkovní nábytek a dneska 80% naší produkce exportujeme do celého světa, včetně  Austrálie, Ameriky, Kanady, ale zejména do západní Evropy.“</w:t>
      </w:r>
    </w:p>
    <w:p>
      <w:pPr/>
      <w:r>
        <w:rPr/>
        <w:t xml:space="preserve">V kategorii Živnostník roku 2025 slavil vítězství  provozovatel foodtrucku David Kania.</w:t>
      </w:r>
    </w:p>
    <w:p>
      <w:pPr/>
      <w:r>
        <w:rPr>
          <w:b w:val="1"/>
          <w:bCs w:val="1"/>
        </w:rPr>
        <w:t xml:space="preserve">David Kania, Mutan Fast Food: </w:t>
      </w:r>
      <w:r>
        <w:rPr/>
        <w:t xml:space="preserve">„Tohle jsem vůbec nečekal,  opravdu, já jsem si myslel, že tady budu do počtu, já to nechápu.“</w:t>
      </w:r>
    </w:p>
    <w:p>
      <w:pPr/>
      <w:r>
        <w:rPr/>
        <w:t xml:space="preserve">Záštitu nad soutěží mělo hejtmanství MS kraje.                                                                       </w:t>
      </w:r>
    </w:p>
    <w:p>
      <w:pPr/>
      <w:r>
        <w:rPr>
          <w:b w:val="1"/>
          <w:bCs w:val="1"/>
        </w:rPr>
        <w:t xml:space="preserve">Jan Kokošek (ANO), náměstek hejtmana MS kraje: </w:t>
      </w:r>
      <w:r>
        <w:rPr/>
        <w:t xml:space="preserve">„Tady máme to  srdce MS kraje, to jsou ti živnostníci, to jsou ty firmy, které zaměstnávají  lidi a tvoří tu hodnotu pro MS kraj. Ale co mě nejvíc zaujalo, tak opravdu to,  že firmy a majitele těch firem myslí na zaměstnance a říkají, že bez nich to  nejde. A to je to důležité.“                                                                                                      </w:t>
      </w:r>
    </w:p>
    <w:p>
      <w:pPr/>
      <w:r>
        <w:rPr/>
        <w:t xml:space="preserve">Slavnostní vyhlášení celostátních výsledků soutěží Firma  roku a Živnostník roku 2025 se uskuteční 11. prosince na pražském Žofíně.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1154/firmou-roku-ms-kraje-se-stal-vyrobce-nabytku-todus-outdo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2026-04-15T14:34:19+02:00</dcterms:created>
  <dcterms:modified xsi:type="dcterms:W3CDTF">2026-04-15T14:34:19+02:00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