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Bludovic chtějí tvořit svou budoucnost</w:t>
      </w:r>
    </w:p>
    <w:p>
      <w:pPr/>
      <w:r>
        <w:rPr/>
        <w:t xml:space="preserve">Uklidit kousek Bludovic - to byla akce, kterou druhou říjnovou sobotu pořádal místní osadní výbor. </w:t>
      </w:r>
    </w:p>
    <w:p>
      <w:pPr/>
      <w:r>
        <w:rPr>
          <w:b w:val="1"/>
          <w:bCs w:val="1"/>
        </w:rPr>
        <w:t xml:space="preserve">Petr Brandejs, osadní výbor v Bludovicích:</w:t>
      </w:r>
      <w:r>
        <w:rPr/>
        <w:t xml:space="preserve"> “Uvidíme podle toho, kolik se dostaví občanů, počasí nám moc nepřeje, tak uklidíme větší nebo menší část v okolí v Fojtství. Což by měla být taková komunitní činnost, při které se lidi, kteří se normálně neznají, seznámí a udělají něco užitečného pro tu obec. Bohužel se to nepodařilo termínově, sladit s tradičním Ukliďme Česko, které se děje dvakrát ročně.” </w:t>
      </w:r>
    </w:p>
    <w:p>
      <w:pPr/>
      <w:r>
        <w:rPr/>
        <w:t xml:space="preserve">Úklid byl byl ovšem jen doplňkovou akcí, která předcházela hlavnímu cíli sobotního setkání s názvem Společně pojďme tvořit vizi rozvoje. Osadní výbor připravil ve Fojtství prezentaci výsledků dotazníkového šetření, které probíhalo v červenci. Obsahovalo otázky k aktuálním tématům, zaměřeným na rozvoj této městské části.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“Je prostě důležité, aby se lidé zajímali o svoje prostředí, o svůj domov. Bludovice jsou náš domov, je krásný, ale má spoustu problémů. A myslíme si, že může každý z nás je ovlivnit, jak se budou vyvíjet. Ty Bludovice zpětně zase ovlivňují nás. Nechceme čekat, co nám kdo tady nadiktuje, jak tu máme žít. Rádi bychom se účastnili minimálně diskuzí o tom.” </w:t>
      </w:r>
    </w:p>
    <w:p>
      <w:pPr/>
      <w:r>
        <w:rPr/>
        <w:t xml:space="preserve">Dotazníkové šetření a jeho analýza proběhly ve spolupráci s nadací Open Society Fund. Zúčastnit se mohli i lidé mladší 18-ti let, všichni sdělovali své názory anonymně. Třeba i na to, na co jsou v Bludovicích pyšní nebo co jim tady chybí. Stěžejním problémem je frekventovaný hlavní tah směrem na Valašské Meziříčí, který obec dělí napůl.     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“Máme takovou polohu, jakou máme, a vede přes nás rušná silnice, máme s tím spoustu problémů. Potok nám působí další problémy a myslíme si, že i s řešením toho můžeme dost pomoct my jako občané a chceme to všechno prodiskutovat.”</w:t>
      </w:r>
    </w:p>
    <w:p>
      <w:pPr/>
      <w:r>
        <w:rPr/>
        <w:t xml:space="preserve">Dotazník ukázal, že lidem v Bludovicích citelně chybí obchod s potravinami, naopak si pochvalovali klid a současně blízkost města, přírodu a cyklostezku.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81/obyvatele-bludovic-chteji-tvorit-s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2026-04-05T20:31:05+02:00</dcterms:created>
  <dcterms:modified xsi:type="dcterms:W3CDTF">2026-04-05T20:31:05+02:00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