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20.10.2025,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Berte reflexní prvky vážně, apeluje na chodce policie</w:t>
      </w:r>
    </w:p>
    <w:p>
      <w:pPr/>
      <w:r>
        <w:rPr/>
        <w:t xml:space="preserve">Řidiči a chodci by se jako účastníci silničního provozu měli obezřetně chovat vždy, nicméně daleko více pozornosti by svému pohybu na komunikaci měli věnovat v podzimním čase. A právě na to upozorňovali policisté u přechodu pro chodce v blízkosti novojičínského autobusového nádrží a rozdávali reflexní pásky.   </w:t>
      </w:r>
    </w:p>
    <w:p>
      <w:pPr/>
      <w:r>
        <w:rPr>
          <w:b w:val="1"/>
          <w:bCs w:val="1"/>
        </w:rPr>
        <w:t xml:space="preserve">Martina Jablońská, oddělení prevence, PČR Ostrava: </w:t>
      </w:r>
      <w:r>
        <w:rPr/>
        <w:t xml:space="preserve">“My doporučujeme vlastně jak chodcům, tak i řidičům, aby byli ohleduplní, řidiči, aby se plně věnovali řízení a nekoukali tam, kam nemají. Chodcům připomínáme, že není žádná absolutní přednost a nikdy nebyla a že v případě, že vstupují do vozovky, měli by se podívat doleva, doprava, doleva, případně může být i oční kontakt s řidičem a teprve, až si jsou jistí, že je bezpečný přechod vozovky, tak teprve do té vozovky vstoupit.”</w:t>
      </w:r>
    </w:p>
    <w:p>
      <w:pPr/>
      <w:r>
        <w:rPr>
          <w:b w:val="1"/>
          <w:bCs w:val="1"/>
        </w:rPr>
        <w:t xml:space="preserve">obyvatelé a návštěvníci Nového Jičína: </w:t>
      </w:r>
    </w:p>
    <w:p>
      <w:pPr/>
      <w:r>
        <w:rPr/>
        <w:t xml:space="preserve">“Nepouštím děti samotné, držím za ruku, protože tady jsou řidiči hodně moc nebezpeční.” </w:t>
      </w:r>
    </w:p>
    <w:p>
      <w:pPr/>
      <w:r>
        <w:rPr/>
        <w:t xml:space="preserve">"Tak já dceru vodím za ruku, většinou za ruku, protože ona je divoká, takže bych nerada, aby se stala nějaká nehoda.” </w:t>
      </w:r>
    </w:p>
    <w:p>
      <w:pPr/>
      <w:r>
        <w:rPr/>
        <w:t xml:space="preserve">“Určitě dávám pozor, rozhlížím se. </w:t>
      </w:r>
    </w:p>
    <w:p>
      <w:pPr/>
      <w:r>
        <w:rPr>
          <w:b w:val="1"/>
          <w:bCs w:val="1"/>
        </w:rPr>
        <w:t xml:space="preserve">Martina Jablońská, oddělení prevence, PČR Ostrava: </w:t>
      </w:r>
      <w:r>
        <w:rPr/>
        <w:t xml:space="preserve">“V těch podzimních a zimních měsících se později rozednívá, dříve se stmívá a my se snažíme apelovat na lidi a na společnost, aby začali brát vážně důležitost reflexních prvků, které dnes už jsou běžně dostupné za pár korun. Navíc oblečení, oděvy jsou tímto už opatřené, různé batohy. Ideálně je, když mají i na pohyblivé části těla nějaký reflexní prvek, protože vlastně v tu chvíli ten řidič z dálky zahlédne nějaké ty odrazky, nějaký pohyb, a to až na 200 metrů.”</w:t>
      </w:r>
    </w:p>
    <w:p>
      <w:pPr/>
      <w:r>
        <w:rPr/>
        <w:t xml:space="preserve">Za prvních devět měsíců letošního roku došlo v Moravskoslezském kraji celkem k 235 srážkám chodců a vozidel, z toho 18 bylo na Novojičínsku. V rámci kraje zemřelo pět chodců a dalších dvacet bylo zraněno těžce. Tři vážná zranění si ve statistikách připsal i novojičínský region. Smrtelnou nehodu naštěstí ne.  </w:t>
      </w:r>
    </w:p>
    <w:p>
      <w:pPr/>
      <w:r>
        <w:rPr>
          <w:b w:val="1"/>
          <w:bCs w:val="1"/>
        </w:rPr>
        <w:t xml:space="preserve">Martina Jablońská, oddělení prevence, PČR Ostrava: </w:t>
      </w:r>
      <w:r>
        <w:rPr/>
        <w:t xml:space="preserve">“Chodci spoléhají dost často na to, že když on jde přes ten přechod, tak prostě ten řidič má povinnost ho pustit, ale tak to úplně není. Stává se, že i chodec je viníkem dopravní nehody a právě proto, protože se nechoval na té vozovce vlastně tak, jak by měl, nepřicházel bezpečně a ohleduplně. Tudíž se stávají i kolize s vozidly zapříčiněné chodci.”</w:t>
      </w:r>
    </w:p>
    <w:p>
      <w:pPr/>
      <w:r>
        <w:rPr/>
        <w:t xml:space="preserve">Na druhou stranu policie upozorňuje i řidiče na to, aby jejich auta byla dobře vidět, tedy aby podle typu svého vozu nezapomínali při denních světlech zapínat i ta potkávací.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1208/berte-reflexni-prvky-vazne-apeluje-na-chodce-poli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2026-08-19T15:15:38+02:00</dcterms:created>
  <dcterms:modified xsi:type="dcterms:W3CDTF">2026-08-19T15:15:38+02:00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