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 polského Pokoju navštívili své vrstevníky v polské škole ve Stonavě</w:t>
      </w:r>
    </w:p>
    <w:p>
      <w:pPr/>
      <w:r>
        <w:rPr/>
        <w:t xml:space="preserve">Trzydniowy pobyt uczniów z Pokoju w Stonawie rozpoczął się wspólnymi zajęciami integracyjnymi.  Goście z Polski dowiedzieli się wielu ciekawostek o tutejszej szkole, wiosce i innych górniczych  miejscowościach, lecz mieli przede wszystkim okazję lepiej się poznać.</w:t>
      </w:r>
    </w:p>
    <w:p>
      <w:pPr/>
      <w:r>
        <w:rPr>
          <w:b w:val="1"/>
          <w:bCs w:val="1"/>
        </w:rPr>
        <w:t xml:space="preserve">Marcela Gabrhel, kierowniczka PSP Stonawa:</w:t>
      </w:r>
      <w:r>
        <w:rPr/>
        <w:t xml:space="preserve"> „O to właśnie chodzi, żeby te dzieci zawiązały te  przyjaźnie, żeby to nie była jedna strona, druga strona, jedna szkola, inna szkola, Czesi, Polacy, ale to  są dzieci, niech one się naprawdę poznają.” </w:t>
      </w:r>
    </w:p>
    <w:p>
      <w:pPr/>
      <w:r>
        <w:rPr/>
        <w:t xml:space="preserve"> Ankieta: uczniowie szkół w Stonawie i Pokoju: „No dowiedziałem się, jak uczniowie ze stonawskiej  szkoły mają na imię, co lubią, jak jest kilka takich podstawowych słówek po czesku. Bardzo fajnie.” </w:t>
      </w:r>
    </w:p>
    <w:p>
      <w:pPr/>
      <w:r>
        <w:rPr/>
        <w:t xml:space="preserve"> „Ta zabawa z karteczką polegała na tym, że mieliśmy znaleźć parę, jak był np. „mrak” musieliśmy  dopasowac po polsku, jakie to było słowo.” </w:t>
      </w:r>
    </w:p>
    <w:p>
      <w:pPr/>
      <w:r>
        <w:rPr/>
        <w:t xml:space="preserve">„Jajo – vejce albo tak dalej. To była zabawa w karteczki?  Tak. Jaka miałaś karteczkę? Chmura.” „No myśmy mieli znaleźć kolegów, którzy lubili te same  zwierzęta co my.” </w:t>
      </w:r>
    </w:p>
    <w:p>
      <w:pPr/>
      <w:r>
        <w:rPr/>
        <w:t xml:space="preserve">„Najbardziej mi się podobała zabawa, jakśmy się poznawali.” </w:t>
      </w:r>
    </w:p>
    <w:p>
      <w:pPr/>
      <w:r>
        <w:rPr/>
        <w:t xml:space="preserve">„Mogłem poznać  nowych kolegów i dużo z nich lubi piłkę nożną.” </w:t>
      </w:r>
    </w:p>
    <w:p>
      <w:pPr/>
      <w:r>
        <w:rPr>
          <w:b w:val="1"/>
          <w:bCs w:val="1"/>
        </w:rPr>
        <w:t xml:space="preserve">Marcela Gabrhel, kierowniczka PSP Stonawa</w:t>
      </w:r>
      <w:r>
        <w:rPr>
          <w:b w:val="1"/>
          <w:bCs w:val="1"/>
        </w:rPr>
        <w:t xml:space="preserve">:</w:t>
      </w:r>
      <w:r>
        <w:rPr/>
        <w:t xml:space="preserve"> „Mają wspólne zainteresowania, oczywiście chłopcy  przede wszystkim piłkę nożną, ale były też dziewczyny, które to lubią, była jazda konna, umawiali się  tam na znaleźć wspólne dobre jedzenie: Największa grupa, okazało się, że najlepsze jedzenie to u  babci jedzenie.” </w:t>
      </w:r>
    </w:p>
    <w:p>
      <w:pPr/>
      <w:r>
        <w:rPr>
          <w:b w:val="1"/>
          <w:bCs w:val="1"/>
        </w:rPr>
        <w:t xml:space="preserve"> Ewa Jankowska, nauczycielk Szkoły Podstawowej w Gminie Pokój:</w:t>
      </w:r>
      <w:r>
        <w:rPr/>
        <w:t xml:space="preserve"> „Jeżeli chodzi o same zajęcia  dzisiejsze, to jestem zachwycona, ponieważ polegały one na tym, na czym miały polegać, czyli miały  doprowadzić do integracji zespołów na początku już. Tak więc dziękuję pani Marceli i paniom też.” </w:t>
      </w:r>
    </w:p>
    <w:p>
      <w:pPr/>
      <w:r>
        <w:rPr/>
        <w:t xml:space="preserve">Na uczniów czekały trzy wspólne wycieczki edukacyjne do miejsc związanych z historią górnictwa.  Rozpoczęto od starej Karwiny. </w:t>
      </w:r>
    </w:p>
    <w:p>
      <w:pPr/>
      <w:r>
        <w:rPr>
          <w:b w:val="1"/>
          <w:bCs w:val="1"/>
        </w:rPr>
        <w:t xml:space="preserve"> Bartek, Szkoła Podstawowa w Pokoju:</w:t>
      </w:r>
      <w:r>
        <w:rPr/>
        <w:t xml:space="preserve"> „Nazywam się Bartek i dowiedziałem się o tym kościele, że  osunął się o 37 metrów.” </w:t>
      </w:r>
    </w:p>
    <w:p>
      <w:pPr/>
      <w:r>
        <w:rPr/>
        <w:t xml:space="preserve"> Mowa oczywiście o starym kościele św. Piotra z Alkantary. Tam prowadziła trasa pierwszej wyprawy.  Uczniowie, rodzice i wychowcy dowiedzieli się, dlaczego ten kościół jest krzywy. </w:t>
      </w:r>
    </w:p>
    <w:p>
      <w:pPr/>
      <w:r>
        <w:rPr>
          <w:b w:val="1"/>
          <w:bCs w:val="1"/>
        </w:rPr>
        <w:t xml:space="preserve"> Marcela Gabrhel, kierowniczka PSP:</w:t>
      </w:r>
      <w:r>
        <w:rPr/>
        <w:t xml:space="preserve"> „Jutro wyjeżdżamy do Świata Techniki natomiast zakończymy  nasze zajęcia w Ostrawie w piątek, gdzie zwiedzimy Muzeum Górnicze na Landeku.” </w:t>
      </w:r>
    </w:p>
    <w:p>
      <w:pPr/>
      <w:r>
        <w:rPr/>
        <w:t xml:space="preserve"> Wspólne zajęcia uczniów ze Stonawy i Pokoju są wynikiem wspólnego projektu edukacyjnego Kraju  Morawskośląskiego i Województwa Opolskiego.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1277/zaci-z-polskeho-pokoju-navstivili-sve-vrstevniky-v-polske-skole-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2026-05-08T05:54:33+02:00</dcterms:created>
  <dcterms:modified xsi:type="dcterms:W3CDTF">2026-05-08T05:54:33+02:00</dcterms:modified>
</cp:coreProperties>
</file>

<file path=docProps/custom.xml><?xml version="1.0" encoding="utf-8"?>
<Properties xmlns="http://schemas.openxmlformats.org/officeDocument/2006/custom-properties" xmlns:vt="http://schemas.openxmlformats.org/officeDocument/2006/docPropsVTypes"/>
</file>