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zvyšuje bezpečnost v domově seniorů Slezské humanity</w:t>
      </w:r>
    </w:p>
    <w:p>
      <w:pPr/>
      <w:r>
        <w:rPr/>
        <w:t xml:space="preserve">Domov seniorů Slezské humanity v Horní Suché poskytuje služby už od roku 2009. Budova, která patří obci, splňovala pro tyto účely všechna povolení. Nyní však na po kontrole hasičů, musí radnice investovat do nové vzduchotechniky.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“Bylo to řádně zkolaudováno, hasiči se pod to podepsali. My jsme žili tady 15 let, možná více let v dojmu, že máme všecko v pořádku. Najednou udělají kontrolu a v pořádku něco není. Takže já jenom si povzdechnu. Takže se řídíme normami, které se neustále mění a nikoli zdravým selským rozumem.”</w:t>
      </w:r>
    </w:p>
    <w:p>
      <w:pPr/>
      <w:r>
        <w:rPr/>
        <w:t xml:space="preserve">Nová vzduchotechnika vyjde obec na 1,6 milionu korun. </w:t>
      </w:r>
    </w:p>
    <w:p>
      <w:pPr/>
      <w:r>
        <w:rPr>
          <w:b w:val="1"/>
          <w:bCs w:val="1"/>
        </w:rPr>
        <w:t xml:space="preserve">Barbara Vojvodíková, investiční referent: </w:t>
      </w:r>
      <w:r>
        <w:rPr/>
        <w:t xml:space="preserve">"Ty větráky, které jsou nové, mají jiné požadavky na elektroinstalaci. Takže bylo třeba ještě doplnit elektroinstalaci. A následně samozřejmě tím, že musíme držet 45 minut možnost, nebo schopnost těch ventilátorů fungovat bez přísunu elektrické energie zvenku, je nezbytné tedy doplnit záložní zdroj."</w:t>
      </w:r>
    </w:p>
    <w:p>
      <w:pPr/>
      <w:r>
        <w:rPr/>
        <w:t xml:space="preserve">V rámci bezpečnosti obec staví před domovem i nová parkovací stání.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“Návštěvy měly tendence parkovat uvnitř areálu a tím pádem by byl problém, kdyby měl přijet hasící vůz nebo nějaká jiná složka IZS."</w:t>
      </w:r>
    </w:p>
    <w:p>
      <w:pPr/>
      <w:r>
        <w:rPr/>
        <w:t xml:space="preserve">Nové parkoviště pro 15 vozidel vyjde radnici na dva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orni-sucha/11000051542/horni-sucha-zvysuje-bezpecnost-v-domove-senioru-slezske-human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2026-08-08T15:11:37+02:00</dcterms:created>
  <dcterms:modified xsi:type="dcterms:W3CDTF">2026-08-08T15:11:37+02:00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