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na Chittussiho ulici už začala, radnice zároveň hledá nájemce</w:t>
      </w:r>
    </w:p>
    <w:p>
      <w:pPr/>
      <w:r>
        <w:rPr/>
        <w:t xml:space="preserve">Před půl rokem zjišťoval městský obvod u svých občanů, jaké  využití by si přáli na místě někdejší chovatelské burzy na Chittussiho ulici a  čtvrt roku uběhlo od zveřejnění jejich výsledků. Ty ukázaly, že většina  dotazovaných by si v budově představovala gastro podnik. Nájemce sice  radnice ještě nevybrala, přistoupila ale k základním rekonstrukčním  pracím.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aktuálně převzali objekt od spolku chovatelů, který ho do této doby  využíval, a začaly nezbytné práce, které musí proběhnout bez ohledu na to,  jaký bude v budově v budoucnosti nájemce. To znamená, že se provádí izolace  budovy, provede se také její zateplení, výměna oken, možná i výměna  střechy tak, aby opravdu ten plášť byl v co možná nejlepším stavu.“</w:t>
      </w:r>
    </w:p>
    <w:p>
      <w:pPr/>
      <w:r>
        <w:rPr>
          <w:b w:val="1"/>
          <w:bCs w:val="1"/>
        </w:rPr>
        <w:t xml:space="preserve">Jiří Kunz, jednatel zhotovitelské firmy:</w:t>
      </w:r>
      <w:r>
        <w:rPr/>
        <w:t xml:space="preserve"> „Zachováváme  stávající materiály, to znamená, co se týká střechy, tak bude lepenka klasická,  pískovaná. Co se týká zateplení, tak aby to splňovalo normy, které budovy  musí splňovat. No a co se týká hydroizolace, tak budou stěrky, nebude tam  lepenka, která degraduje.“</w:t>
      </w:r>
    </w:p>
    <w:p>
      <w:pPr/>
      <w:r>
        <w:rPr/>
        <w:t xml:space="preserve">Po dokončení údržbářských prací by mělo dojít na samotné  interiéry budovy. Jejich podoba se sice bude vyvíjet podle budoucího využití, každopádně  by už ale měly získat nové podlahy a stropy. Zhotovitelská firma se nicméně  nejdříve musí vypořádat se zjištěnými problémy. </w:t>
      </w:r>
    </w:p>
    <w:p>
      <w:pPr/>
      <w:r>
        <w:rPr>
          <w:b w:val="1"/>
          <w:bCs w:val="1"/>
        </w:rPr>
        <w:t xml:space="preserve">Jiří Kunz, jednatel zhotovitelské firmy:</w:t>
      </w:r>
      <w:r>
        <w:rPr/>
        <w:t xml:space="preserve"> „My se  setkáváme většinou s těmi základy. Jakmile my je odkryjeme, tak většinou  ty stávající domy nemají základy, takže budeme muset zpevňovat její  základovou konstrukci s tím, že samozřejmě, jak už jsem říkal, je to hodně podmáčené, takže  musíme odvést vodu drenážním potrubím. Takže to jsou tady tyhle práce, které  samozřejmě jsou zdlouhavé.“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„Samozřejmě  ten objekt je složitý, protože je to objekt, který byl vystavěn kdysi v akci zet. Stojí  na místě, kde je bývalá vodárna, na skále, takže samozřejmě trápí nás tady  trochu spodní voda. Nicméně jsou to řešitelné problémy. Spíše se teď  bavíme o tom, jaké bude to budoucí využití, abychom co nejlépe ten projekt  doupravili právě pro budoucího nájemce.“</w:t>
      </w:r>
    </w:p>
    <w:p>
      <w:pPr/>
      <w:r>
        <w:rPr/>
        <w:t xml:space="preserve">Nájemce tedy bude vybírán v průběhu rekonstrukčních  prací. Ty základní by měly být na Chittussiho 1992/6 hotové ještě do konce 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584/rekonstrukce-budovy-na-chittussiho-ulici-uz-zacala-radnice-zaroven-hleda-n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2026-06-28T04:47:34+02:00</dcterms:created>
  <dcterms:modified xsi:type="dcterms:W3CDTF">2026-06-28T04:47:34+02:00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