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školství přilákala odborníky z celé Evropy</w:t>
      </w:r>
    </w:p>
    <w:p>
      <w:pPr/>
      <w:r>
        <w:rPr/>
        <w:t xml:space="preserve">Moravskoslezský kraj ve spolupráci s Moravskoslezskou technologickou akademií pořádal mezinárodní konferenci odborného vzdělávání Vet Bridge. Ta se konala v Ostravě ve dvou dnech. Ten první hostil Dům kultury Poklad.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"Jedná se o první konferenci v rámci odborného vzdělávání, která se koná v Moravskoslezském kraji. Protože něco takového v minulosti nebylo, tak jsme se domluvili právě s Moravskoslezskou technologickou akademií, že bychom něco takového uspořádali a vlastně i zpopularizovali odborné vzdělávání nejen v rámci regionu, ale i v rámci celé České republiky a samozřejmě i na mezinárodní úrovni, protože zde máme hosty i ze zahraničí."</w:t>
      </w:r>
    </w:p>
    <w:p>
      <w:pPr/>
      <w:r>
        <w:rPr/>
        <w:t xml:space="preserve">Je důležité právě to vyměňování zkušeností?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"Myslím si, že vyměňování zkušeností je to nejpodstatnější, protože to, co řeší  jedna škola třeba v rámci našeho regionu, určitě pravděpodobně řeší i některá škola, třeba v rámci celé České republiky nebo na té mezinárodní úrovni."</w:t>
      </w:r>
    </w:p>
    <w:p>
      <w:pPr/>
      <w:r>
        <w:rPr/>
        <w:t xml:space="preserve">Prý naším vzorem by mohlo být Baskicko. Je to pravda?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tak, protože právě celý ten model, který máme vytvořený v rámci odborného vzdělávání, vychází z baskického modelu, tzv. modelu technika, kde jsme se už byli podívat a odkud bereme zkušenosti."</w:t>
      </w:r>
    </w:p>
    <w:p>
      <w:pPr/>
      <w:r>
        <w:rPr>
          <w:b w:val="1"/>
          <w:bCs w:val="1"/>
        </w:rPr>
        <w:t xml:space="preserve">Jan Meca, ředitel MS technologické akademie: </w:t>
      </w:r>
      <w:r>
        <w:rPr/>
        <w:t xml:space="preserve">"Je to vlastně jednoduché. Častokrát se snažíme vymýšlet v České republice kolo a ono už bylo vymyšleno. A dneska ta úspěšná budoucnost je postavená na sdílení a propojování, spolupráci a prostě na předávání dobré praxe."</w:t>
      </w:r>
    </w:p>
    <w:p>
      <w:pPr/>
      <w:r>
        <w:rPr/>
        <w:t xml:space="preserve">Co bychom tedy měli udělat, aby zájem o odborné školství byl ze strany dětí a rodičů vyšší?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"No tak to je strašně těžká otázka. Já se přiznám, že na ni nemám úplně jednoznačnou odpověď. Z mého pohledu si to musíme odpracovat všichni. Já vidím rezervy na straně zaměstnavatelů, byznysu, vidím i rezervy na straně středních škol. Ale je jednoznačné, a to se ukazuje vlastně ze všech statistik i trendů, že odborné vzdělávání má mít ve společnosti nějakou prioritu. A opravdu, musíme si to prostě odpracovat."</w:t>
      </w:r>
    </w:p>
    <w:p>
      <w:pPr/>
      <w:r>
        <w:rPr/>
        <w:t xml:space="preserve">Konference vznikla s jasným cílem vytvořit prestižní mezinárodní platformu, kde se budou sdílet příklady dobré praxe, inovativní přístupy k výuce a modely spolupráce mezi školami a firmami. Na konferenci zazněly příběhy, které ukazují, že moderní odborné vzdělávání je nejen možné, ale především potřebné.</w:t>
      </w:r>
    </w:p>
    <w:p>
      <w:pPr/>
      <w:r>
        <w:rPr>
          <w:b w:val="1"/>
          <w:bCs w:val="1"/>
        </w:rPr>
        <w:t xml:space="preserve">Tatjana Babrauskiene, členka Evropského hospodářského a sociálního výboru:</w:t>
      </w:r>
      <w:r>
        <w:rPr/>
        <w:t xml:space="preserve"> "Slyšela jsem, že odborné a řemeslné profese nejsou v České republice až tak atraktivní. Na tom musíte zapracovat a učitelé by měli vědět, jaké znalosti a dovednosti žáci potřebují, aby byli na evropském trhu žádaní. K tomu důraz na digitalizaci a věřím, že se situace brzy zlepší."</w:t>
      </w:r>
    </w:p>
    <w:p>
      <w:pPr/>
      <w:r>
        <w:rPr>
          <w:b w:val="1"/>
          <w:bCs w:val="1"/>
        </w:rPr>
        <w:t xml:space="preserve">Jon Labaka, náměstek ministra pro odborné vzdělávání a přípravu Baskicka:</w:t>
      </w:r>
      <w:r>
        <w:rPr/>
        <w:t xml:space="preserve"> "Děkujeme za pozvání. Rádi jsme přijeli vysvětlit, co dělá naše vláda pro vzdělávací systém v Baskicku, a třeba to jsou kroky, které by vás mohly inspirovat. Cítím, že máme hodně společného a že si v oblasti odborného školství můžeme vyměnit hodně zkušeností."</w:t>
      </w:r>
    </w:p>
    <w:p>
      <w:pPr/>
      <w:r>
        <w:rPr>
          <w:b w:val="1"/>
          <w:bCs w:val="1"/>
        </w:rPr>
        <w:t xml:space="preserve">Adrijana Hodak, slovinská VET Ambasadorka: </w:t>
      </w:r>
      <w:r>
        <w:rPr/>
        <w:t xml:space="preserve">"Já jsem ze Slovinska a přijela jsem odprezentovat jakým výzvám čelíme ve slovinském školství. Snažíme se propojit školy s praxí, aby žáci získali co nejvíce praktických dovedností ještě předtím, než školu vystudují. Myslím, že se o to snažíte i vy a děláte dobře. Budeme na tom nadále s vámi spolupracovat."</w:t>
      </w:r>
    </w:p>
    <w:p>
      <w:pPr/>
      <w:r>
        <w:rPr/>
        <w:t xml:space="preserve">Hlavním cílem konference bylo propojit odborníky, zástupce škol, firem i veřejné správy, kteří se podílejí na rozvoji technického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599/konference-o-skolstvi-prilakala-odborniky-z-cel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2026-05-28T18:34:46+02:00</dcterms:created>
  <dcterms:modified xsi:type="dcterms:W3CDTF">2026-05-28T18:34:46+02:00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