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Stonaváci sbírkou pro Adru pomohli potřebným</w:t>
      </w:r>
    </w:p>
    <w:p>
      <w:pPr/>
      <w:r>
        <w:rPr/>
        <w:t xml:space="preserve">Humanitární sbírky mají ve Stonavě pevné místo už řadu let. První z nich se uskutečnila v roce 2010 z iniciativy paní Anny Wicherkové. Na její práci později navázala dcera a následně i vnučka. Po tříleté pauze přišel nový impuls ze Sociální a zdravotní komise, která podpořila obnovení této dobročinné akce. Letošní sbírka se setkala s velkým zájmem a štědrostí občanů. Výtěžek, stejně jako v minulých letech, putoval na podporu Dobrovolnického centra ADRA Havířov.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„Úžasný projekt. Jsem ráda, že to znovu pokračuje, protože stonavská sbírka má vysokou úroveň. Ty věci jsou velmi kvalitní, velmi hodnotné a můžeme říct, že 90 % z té sbírky odchází mezi sociálně slabé.“</w:t>
      </w:r>
    </w:p>
    <w:p>
      <w:pPr/>
      <w:r>
        <w:rPr>
          <w:i w:val="1"/>
          <w:iCs w:val="1"/>
        </w:rPr>
        <w:t xml:space="preserve">Tady se nacházíme v přípravně. Tady nám došla stonavská sbírka a tady to holky třídí.</w:t>
      </w:r>
    </w:p>
    <w:p>
      <w:pPr/>
      <w:r>
        <w:rPr/>
        <w:t xml:space="preserve">Část darovaných předmětů míří do charitativních obchůdků ADRA, kde svým prodejem pomáhají financovat další dobročinné aktivity. </w:t>
      </w:r>
    </w:p>
    <w:p>
      <w:pPr/>
      <w:r>
        <w:rPr>
          <w:b w:val="1"/>
          <w:bCs w:val="1"/>
        </w:rPr>
        <w:t xml:space="preserve">Marcela Holková, vedoucí charitativních obchodů ADRA:</w:t>
      </w:r>
      <w:r>
        <w:rPr/>
        <w:t xml:space="preserve"> „Zákazníci, kteří si koupí věci z této sbírky, podpoří tím sbírku, protože my máme veškeré obchody v rámci veřejné sbírky. Nemáme tržby, ale takovýmto systémem se podporují projekty. V daném městě – v Havířově – obchůdky podporují projekty havířovské, když jsou v Karviné, tak zase Karvinou a podobně. Takže když z té sbírky putuje krásná věc do obchůdku a občan si ji koupí, podporuje projekty v daném městě.“</w:t>
      </w:r>
    </w:p>
    <w:p>
      <w:pPr/>
      <w:r>
        <w:rPr/>
        <w:t xml:space="preserve">Další část darovaných věcí končí v šatníku, odkud se dostává přímo k lidem v nouzi.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„Když to odchází do šatníku, klienti to dostávají zdarma. A to jsou takoví, kteří přijdou s doporučením a dostávají pět kusů na osobu a měsíc. To jsou lidé, kteří jsou venku, mají problémy s bydlením, nebo jsou na ubytovnách, mají na toto své doporučení a ti to dostávají zdarma. Takže i tito lidé jsou podpořeni tady z téhle sbírky.“</w:t>
      </w:r>
    </w:p>
    <w:p>
      <w:pPr/>
      <w:r>
        <w:rPr/>
        <w:t xml:space="preserve">Organizátoři stonavské humanitární sbírky jsou rozhodnuti v této prospěšné činnosti pokračovat i do budoucna. Zájem veřejnosti a samotný význam pomoci jsou pro ně jasným povzbuzením.</w:t>
      </w:r>
    </w:p>
    <w:p>
      <w:pPr/>
      <w:r>
        <w:rPr>
          <w:b w:val="1"/>
          <w:bCs w:val="1"/>
        </w:rPr>
        <w:t xml:space="preserve">Jaroslava Žemličková, členka Sociální a zdravotní komise obce Stonava:</w:t>
      </w:r>
      <w:r>
        <w:rPr/>
        <w:t xml:space="preserve"> „Určitě budeme pokračovat, protože lidé se ptají, chtějí dělat jarní úklidy. Takže na jaře bychom chtěli udělat sbírku a pak na podzim.“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691/stonavaci-sbirkou-pro-adru-pomohli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2026-05-14T17:21:37+02:00</dcterms:created>
  <dcterms:modified xsi:type="dcterms:W3CDTF">2026-05-14T17:21:37+02:00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