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hledá nové zájemce o pěstounství</w:t>
      </w:r>
    </w:p>
    <w:p>
      <w:pPr/>
      <w:r>
        <w:rPr/>
        <w:t xml:space="preserve">V Orlové funguje několik aktivních pěstounů na přechodnou dobu, se kterými OSPOD dlouhodobě úzce spolupracuje. Od prvního května 2022 je tato spolupráce nastavena ještě intenzivněji. Úřad nyní koordinuje a sleduje celý proces umisťování dítěte do pěstounské péče na přechodnou dobu. Náhradní rodiče hrají v životě dětí zásadní roli. Díky nim mohou děti získat zkušenost s běžným, bezpečným a fungujícím rodinným prostředím.</w:t>
      </w:r>
    </w:p>
    <w:p>
      <w:pPr/>
      <w:r>
        <w:rPr>
          <w:b w:val="1"/>
          <w:bCs w:val="1"/>
        </w:rPr>
        <w:t xml:space="preserve">Anketa:</w:t>
      </w:r>
      <w:r>
        <w:rPr/>
        <w:t xml:space="preserve">  "Momentálně jsme předali třetí děťátko. S manželem pěstujeme vlastně druhým rokem a jsme teď momentálně v oddechu."</w:t>
      </w:r>
    </w:p>
    <w:p>
      <w:pPr/>
      <w:r>
        <w:rPr/>
        <w:t xml:space="preserve">"Já už jsem to chtěla dělat hodně dlouho, ale měla jsem malé děti, čekala jsem, až odrostou. Tato práce mě inspirovala už hodně dlouho. Tak deset let bych řekla asi, ale musela jsem čekat."</w:t>
      </w:r>
    </w:p>
    <w:p>
      <w:pPr/>
      <w:r>
        <w:rPr/>
        <w:t xml:space="preserve">Smyslem přechodné pěstounské péče je právě poskytnout biologickým rodičům čas a prostor k úpravě životních podmínek. Pokud se situace nevyřeší, přechodně ji pěstouni pomáhají dítěti plynule přejít do dlouhodobé pěstounské péče či adopce.</w:t>
      </w:r>
    </w:p>
    <w:p>
      <w:pPr/>
      <w:r>
        <w:rPr>
          <w:b w:val="1"/>
          <w:bCs w:val="1"/>
        </w:rPr>
        <w:t xml:space="preserve">Šárka Potyková, referentka OSPOD Orlová: </w:t>
      </w:r>
      <w:r>
        <w:rPr/>
        <w:t xml:space="preserve">"Pokud někdo přemýšlí nad tím, že by se chtěl stát pěstounem, a to buď pěstounem na přechodnou dobu, či pěstounem dlouhodobým, tak proto musí udělat jedno jediné, navštívit místně příslušný OSPOD."</w:t>
      </w:r>
    </w:p>
    <w:p>
      <w:pPr/>
      <w:r>
        <w:rPr/>
        <w:t xml:space="preserve">Zájemci zde získají veškeré informace o tom, co je potřeba splnit a jak celý proces funguje.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51817/orlova-hleda-nove-zajemce-o-pestoun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2026-05-20T17:22:01+02:00</dcterms:created>
  <dcterms:modified xsi:type="dcterms:W3CDTF">2026-05-20T17:22:01+02:00</dcterms:modified>
</cp:coreProperties>
</file>

<file path=docProps/custom.xml><?xml version="1.0" encoding="utf-8"?>
<Properties xmlns="http://schemas.openxmlformats.org/officeDocument/2006/custom-properties" xmlns:vt="http://schemas.openxmlformats.org/officeDocument/2006/docPropsVTypes"/>
</file>