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plavecký bazén má novou ekologickou technologii, ušetří až 80% vody</w:t>
      </w:r>
    </w:p>
    <w:p>
      <w:pPr/>
      <w:r>
        <w:rPr/>
        <w:t xml:space="preserve">Městský krytý bazén byl před dvěma a půl lety kompletně zrekonstruován. Nyní dochází k další inovaci, a to týkající se technologie a ekologie.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"Snažíme se dlouhodobě všechny naše organizace, včetně společnosti STaRS, vést k tomu, aby šetrně a úsporně vynakládaly se svým majetkem. Nejinak je tomu i v případě krytého bazénu, kde šetříme vodu. Jsou to chytrá a ekologická řešení, která přináší okamžitou úsporu, a jsem velmi rád, že tyto společnosti na naše výzvy slyší a realizují to."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"Z tohoto důvodu instalujeme novou technologii, která nám ušetří až 80 % vody, kterou můžeme zpátky vracet, a bude to dělat zhruba kolem dvou milionů korun ročně. Není důležité jen to, že budeme šetřit peníze, ale budeme se chovat hlavně ekologicky s tím, že vůbec tu vodu jako komoditu nebudeme muset čerpat."</w:t>
      </w:r>
    </w:p>
    <w:p>
      <w:pPr/>
      <w:r>
        <w:rPr/>
        <w:t xml:space="preserve">Jakmile bude tato nová filtrační technologie uvedena do provozu, čeká ji půlroční monitoring a následné vyhodnocení. Čistota a kvalita vody jsou ale primárním základem. Samotná technologie vychází z inovativních procesů.</w:t>
      </w:r>
    </w:p>
    <w:p>
      <w:pPr/>
      <w:r>
        <w:rPr>
          <w:b w:val="1"/>
          <w:bCs w:val="1"/>
        </w:rPr>
        <w:t xml:space="preserve">Petr Dyszkiewicz, </w:t>
      </w:r>
      <w:r>
        <w:rPr>
          <w:b w:val="1"/>
          <w:bCs w:val="1"/>
        </w:rPr>
        <w:t xml:space="preserve">ředitel společnosti STaRS</w:t>
      </w:r>
      <w:r>
        <w:rPr>
          <w:b w:val="1"/>
          <w:bCs w:val="1"/>
        </w:rPr>
        <w:t xml:space="preserve">: </w:t>
      </w:r>
      <w:r>
        <w:rPr/>
        <w:t xml:space="preserve">"Je to na bázi biologické, kdy jsou jakési biologické prvky, které čistí tu vodu. A samozřejmě je to z několika prvků. Jsou tam ještě UV lampy, jsou tam pískové filtry a toto všechno dohromady umí udělat to, že tu zpětnou vodu umíme vyčistit. Ta technologie je tak účinná, že umí udělat až 100 % té vody. Akorát legislativa nám nedovolí šetřit více než 80 %. 20 % čerstvé vody nadále budeme muset dolévat."</w:t>
      </w:r>
    </w:p>
    <w:p>
      <w:pPr/>
      <w:r>
        <w:rPr/>
        <w:t xml:space="preserve">Celková investice do této nové technologie vyšla na 5,8 milionu korun. 2,4 miliony byly čerpány ze státní dotace. V roce 2024 prošlo městským bazénem celkem 173 tisíc návštěvníků. STaRS Karviná tedy neustále zvelebuje možnosti svých sportovišť i proto, že je o ně zájem a návštěvnost se zdaleka netýká pouze místních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862/mestsky-plavecky-bazen-ma-novou-ekologickou-technologii-usetri-az-80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2026-05-12T19:21:21+02:00</dcterms:created>
  <dcterms:modified xsi:type="dcterms:W3CDTF">2026-05-12T19:21:21+02:00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