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dětská skupina Pastelka pod MOb Ostrava-Jih má úspěch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 Volgogradská</w:t>
      </w:r>
      <w:r>
        <w:rPr/>
        <w:t xml:space="preserve">: „Naše skupina funguje od 1. září a myslím si, že se nám velmi  povedl start, protože děti se adaptovaly, jsou zvyklé na chůvy, zatím u  nás pracují tři chůvy, jedna z toho je dotovaná z úřadu, dvě máme naše  stabilní z ministerstva a děti máme od prvního do třetího roku, nejčastěji  kolem věku dvou let, ale jsme připraveni také na jednoleté děti a vybavení  máme vesměs veškeré. /// Rozjížděli jsme se  na počtu osmi dětí, nyní k listopadovému datu máme patnáct dětí.“ </w:t>
      </w:r>
    </w:p>
    <w:p>
      <w:pPr/>
      <w:r>
        <w:rPr/>
        <w:t xml:space="preserve">Dětská skupina sídlí ve zcela nově zrekonstruované třídě. 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  příští rok ještě plánujeme, že oživíme zahradu nějakými prvky pro menší  děti a jinak jsme zcela spokojeni s vybavením i s chůvičkami, které si  taky zvykly na novou roli.“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 Ostrava-Jih</w:t>
      </w:r>
      <w:r>
        <w:rPr/>
        <w:t xml:space="preserve">: „Je to vlastně jedna z částí naší politiky, kdy chceme  umožnit obecně rodičům, protože na rodičovské dovolené můžou být i otci,  tak chceme umožnit rychlejší návrat třeba do podnikání, do práce atd. A  máme v plánu vlastně i v blízkosti tady této dětské skupiny vytvořit vlastně  ten coworking, kde by právě mohly podnikatelky a podnikatelé pracovat a  měli by to potom k těm dětem blízko. Takže to je nějaká vize, se  kterou momentálně pracujeme.“</w:t>
      </w:r>
    </w:p>
    <w:p>
      <w:pPr/>
      <w:r>
        <w:rPr/>
        <w:t xml:space="preserve">Dětská skupina je v provozu denně od 6:00 do 18:00 hodin,  čímž vychází vstříc potřebám pracujících rodičů. Cena za půldenní docházku činí  měsíčně 2 500 Kč, za celodenní pak 4 000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65/nova-detska-skupina-pastelka-pod-mob-ostravajih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2026-05-11T02:34:15+02:00</dcterms:created>
  <dcterms:modified xsi:type="dcterms:W3CDTF">2026-05-11T02:34:15+02:00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