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Opava-Jaktař rozsvítila dřevěný betlém: klienti Charity přidali vyřezávaného velblouda</w:t>
      </w:r>
    </w:p>
    <w:p>
      <w:pPr/>
      <w:r>
        <w:rPr/>
        <w:t xml:space="preserve">V Opavě-Jaktaři se opět rozzářil dřevěný betlém, který rok co rok doplňují klienti sociálně terapeutické dílny Radost a chráněných dílen Charity Opava. Letos přibylo velbloud, ručně vyráběný s pomocí klientů, kteří se podíleli na broušení, nátěrech i dalších úpravách. Slavnostní rozsvícení přilákalo desítky lidí, kteří si přišli užít předvánoční atmosféru.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“Myslím si, že celá atmosféra byla moc fajn. Přestože byla obrovská nemocnost, bylo to moc pěkné, moc hezká atmosféra. A probíhá to velice jednoduše. Je proslov, zatím vždycky byl tady u nás pan primátor, který měl nějakou krátkou zdravici, odpočítávali jsme spolu s dětmi a když byla nula, tak se slavnostně rozsvítilo celé to osvícení, nasvícení Betlému. Byl dobrý punč, alko i nealko a nějaké písničky.” </w:t>
      </w:r>
    </w:p>
    <w:p>
      <w:pPr/>
      <w:r>
        <w:rPr/>
        <w:t xml:space="preserve">V Radosti navařili 30 litrů svařáku, z toho polovinu dětského a nezůstala ani kapka. </w:t>
      </w:r>
    </w:p>
    <w:p>
      <w:pPr/>
      <w:r>
        <w:rPr>
          <w:b w:val="1"/>
          <w:bCs w:val="1"/>
        </w:rPr>
        <w:t xml:space="preserve">Radek Porebský</w:t>
      </w:r>
      <w:r>
        <w:rPr>
          <w:b w:val="1"/>
          <w:bCs w:val="1"/>
        </w:rPr>
        <w:t xml:space="preserve">, dobrovolník: </w:t>
      </w:r>
      <w:r>
        <w:rPr/>
        <w:t xml:space="preserve">“Dílna Radost připravila svařák, nealkoholický punč pro děti, perníčky, čertovíčko, pomeranče do svařáku a trošičku jablíčka.”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"Líbí, protože to patří k těm svátkům, vlastně k adventu a začátku Vánoc.”</w:t>
      </w:r>
    </w:p>
    <w:p>
      <w:pPr/>
      <w:r>
        <w:rPr/>
        <w:t xml:space="preserve">“Na Vánoce se těším jako každý rok. A právě Advent je doba před Vánocemi, kdy je to pro mě čas, kdy se zastavím, je to čas usebrání a můžu se tak připravit na narození Ježíše Krista. A za mnou probíhá rozsvícení Betlému tady v Opavě-Jaktaři, které každý rok navštěvuji.”</w:t>
      </w:r>
    </w:p>
    <w:p>
      <w:pPr/>
      <w:r>
        <w:rPr/>
        <w:t xml:space="preserve">Nic vám neřeknu. Snad stačí to, že jsme tady každý rok neomylně. Jsme tady místo cvičení. Je to pro nás hezká akce.”</w:t>
      </w:r>
    </w:p>
    <w:p>
      <w:pPr/>
      <w:r>
        <w:rPr/>
        <w:t xml:space="preserve">Do budoucna by k betlému mohl přibýt velký adventní věnec.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“Trošičku uvažujeme, jestli náhodou nepůjdeme tou cestou, že před betlémem by byl adventní věnec, nějaký větší, který by vytvářeli a spoluvytvářeli klienti. A postupně bychom rozsvěcovali každý týden jednu svíčku.”</w:t>
      </w:r>
    </w:p>
    <w:p>
      <w:pPr/>
      <w:r>
        <w:rPr/>
        <w:t xml:space="preserve">Slavnostní rozsvícení betlému v Jaktaři se i letos neslo ve znamení společného setkávání, vůně punče a ruční práce klientů Charity Opava. Betlém bude místní provázet po celý prosinec.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028/opavajaktar-rozsvitila-dreveny-betlem-klienti-charity-pridali-vyrezavaneho-velblo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2026-05-09T23:34:47+02:00</dcterms:created>
  <dcterms:modified xsi:type="dcterms:W3CDTF">2026-05-09T23:34:47+02:00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