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Krabice od bot pomůže dětem v těžké životní situaci</w:t>
      </w:r>
    </w:p>
    <w:p>
      <w:pPr/>
      <w:r>
        <w:rPr/>
        <w:t xml:space="preserve">Největší vánoční sbírka Diakonie Českobratrské církve evangelické pro děti v nouzi - Krabice od bot - opět běžela v celé zemi a zapojila se do ní také Ostrava. Dárky přinesli i zástupci vedení města.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 tom systému si každý vybere pro jaké dítě a ta Diakonie, která to organizuje, to spáruje potom s tím dítětem. Tak já jsem vybral dárek pro holčičku 9–10 let."</w:t>
      </w:r>
    </w:p>
    <w:p>
      <w:pPr/>
      <w:r>
        <w:rPr>
          <w:b w:val="1"/>
          <w:bCs w:val="1"/>
        </w:rPr>
        <w:t xml:space="preserve">Dagmar Macháčková (ANO), náměstkyně primátora Ostravy:</w:t>
      </w:r>
      <w:r>
        <w:rPr/>
        <w:t xml:space="preserve"> "Blíží se vánoční svátky a toto je taková možnost darovat dětem dárek, který by třeba pod stromečkem vůbec nenašli. Já jsem si vybrala holčičku od 11 do 15 let." </w:t>
      </w:r>
    </w:p>
    <w:p>
      <w:pPr/>
      <w:r>
        <w:rPr/>
        <w:t xml:space="preserve">V 286 sběrných místech po celé zemi byly shromažďovány dárky pro přibližně 65 000 dětí. V Moravskoslezském kraji bylo 40 sběrných míst.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055/sbirka-krabice-od-bot-pomuze-detem-v-tezke-zivotni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2026-06-29T02:07:28+02:00</dcterms:created>
  <dcterms:modified xsi:type="dcterms:W3CDTF">2026-06-29T02:07:28+02:00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