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náměstkem primátora Frýdku-Místku se stal Tomáš Pyško</w:t>
      </w:r>
    </w:p>
    <w:p>
      <w:pPr/>
      <w:r>
        <w:rPr/>
        <w:t xml:space="preserve">Osmapadesátiletý Tomáš Pyško se už třicet pět let věnuje učitelství a v posledních letech se jako radní města věnoval školství a sportu.</w:t>
      </w:r>
    </w:p>
    <w:p>
      <w:pPr/>
      <w:r>
        <w:rPr>
          <w:b w:val="1"/>
          <w:bCs w:val="1"/>
        </w:rPr>
        <w:t xml:space="preserve">Tomáš Pyško (Naše Město F-M), náměstek primátora F-M:</w:t>
      </w:r>
      <w:r>
        <w:rPr/>
        <w:t xml:space="preserve"> "Beru tuto příležitost jako šanci pracovat dál a pracovat na plný úvazek v této oblasti a šanci možná posunout některé kroky, které máme naplánovány v naší koalici."</w:t>
      </w:r>
    </w:p>
    <w:p>
      <w:pPr/>
      <w:r>
        <w:rPr/>
        <w:t xml:space="preserve">Který rezort vám připadne?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161/novym-namestkem-primatora-frydkumistku-se-stal-tomas-py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2026-08-19T01:02:47+02:00</dcterms:created>
  <dcterms:modified xsi:type="dcterms:W3CDTF">2026-08-19T01:02:47+02:00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