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
      </w:r>
    </w:p>
    <w:p>
      <w:pPr/>
      <w:r>
        <w:rPr/>
        <w:t xml:space="preserve">Poruba zřizuje celkem 10 mateřských škol. V současné době je program Začít spolu plně realizován na dvou školkách - Sokolovská a Oty Synka. Na dalších šesti jsou paní učitelky k tomuto programu proškoleny.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 jejich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 Dnes jsme si povídali o sv. Martinovi.”</w:t>
      </w:r>
    </w:p>
    <w:p>
      <w:pPr/>
      <w:r>
        <w:rPr>
          <w:i w:val="1"/>
          <w:iCs w:val="1"/>
        </w:rPr>
        <w:t xml:space="preserve">,,Mě nejvíc baví divadlo."</w:t>
      </w:r>
    </w:p>
    <w:p>
      <w:pPr/>
      <w:r>
        <w:rPr>
          <w:i w:val="1"/>
          <w:iCs w:val="1"/>
        </w:rPr>
        <w:t xml:space="preserve">,,Škola je úkolová, ale baví mě to. Nejraději mám asi domácnost.”</w:t>
      </w:r>
    </w:p>
    <w:p>
      <w:pPr/>
      <w:r>
        <w:rPr>
          <w:i w:val="1"/>
          <w:iCs w:val="1"/>
        </w:rPr>
        <w:t xml:space="preserve">,,Baví mě centrum pohyb. Dali tam takové kolečka a do nich dali obrázky, na kterých bylo nakresleno, kam máme skočit.”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48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2026-06-29T10:49:59+02:00</dcterms:created>
  <dcterms:modified xsi:type="dcterms:W3CDTF">2026-06-29T10:49:59+02:00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