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den ve Fokusu připomněl důležitost rodiny</w:t>
      </w:r>
    </w:p>
    <w:p>
      <w:pPr/>
      <w:r>
        <w:rPr/>
        <w:t xml:space="preserve">Volnočasové středisko Fokus připravilo ještě na sklonku loňského roku ve spolupráci s Centrem psychologické pomoci Zážitkový rodinný den. Akce nabídla dětem prostor ke hrám a zábavě upozornila na význam a smysl pěstounství.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jsme chtěli udělat takové poděkování jak pěstounským rodinám, tak vlastně pozvání pro běžné rodiny s dětmi k společně strávenému času se svými dětmi, protože víme, že i během celého školního roku není moc čas strávit nějakou dobrou chvilku se svým dítětem. A to je to, co podporuje vztah, to je to, co léčí třeba i rané vývojové trauma, které mají děti v pěstounské péči. Takže my jsme chtěli nabídnout takovou chvilku, společně strávený dobrý čas rodič - dítě.”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“Jako středisko volného času jsme podali pomocnou ruku, co nás k tomu vede? Tak volný čas. Je to ten čas, kterému my se věnujeme z profesního hlediska. Na Fokusu jsme připravili pět jednoduchých stanovišť, které děti spolu se svými pěstouny, rodiči, babičkama nebo tetičkama mohou absolvovat. Jde o Nerf arenu, v tělocvičně je opičí dráha, deskové hry, Xbox a výtvarné tvoření. Vlastně to, co my umíme, tak hrstka lektorů dnes věnuje svůj volný čas tomu, že se věnujou druhým.” </w:t>
      </w:r>
    </w:p>
    <w:p>
      <w:pPr/>
      <w:r>
        <w:rPr>
          <w:b w:val="1"/>
          <w:bCs w:val="1"/>
        </w:rPr>
        <w:t xml:space="preserve">Vladimíra Žlebková, pěstounka: </w:t>
      </w:r>
      <w:r>
        <w:rPr/>
        <w:t xml:space="preserve">“Já jsem pěstounka na přechodnou dobu už skoro čtyři roky. Tohle je moje čtvrté dítě. Co vás k tomu přimělo? Jejda, asi láska k dětem. To je to, co jsem hledala v podstatě asi po celý život. Nikdy v žádné práci, kterou jsem dělala, vždycky mě to naplňovalo chvilku, ale vždycky jsem došla do určité hranice a pak už ne. A tady tohle je, já jsem od malička chtěla pracovat s dětmi v jesličkách a tak. Tady tohle je úplně skvělý.”</w:t>
      </w:r>
    </w:p>
    <w:p>
      <w:pPr/>
      <w:r>
        <w:rPr>
          <w:b w:val="1"/>
          <w:bCs w:val="1"/>
        </w:rPr>
        <w:t xml:space="preserve">Helena Holanová, pěstounka: </w:t>
      </w:r>
      <w:r>
        <w:rPr/>
        <w:t xml:space="preserve">“Tak práce s dětmi, starost o děti, věnovat se dětem. Děti moje mám velké, už dospělé, tak aby jsem vychovala ještě další děti. Pěstounství se věnuji devět let.”</w:t>
      </w:r>
    </w:p>
    <w:p>
      <w:pPr/>
      <w:r>
        <w:rPr>
          <w:b w:val="1"/>
          <w:bCs w:val="1"/>
        </w:rPr>
        <w:t xml:space="preserve">Dominik Přikryl, návštěvník akce: </w:t>
      </w:r>
      <w:r>
        <w:rPr/>
        <w:t xml:space="preserve">“Jelikož moje přítelkyně to studuje, tak se o to tak jako lehce zajímám, jak to vlastně funguje. Přišli jsme se sem podívat s neteřemi, vlastně strávit společně nějaký volný čas a nějak se společně pobavit.”</w:t>
      </w:r>
    </w:p>
    <w:p>
      <w:pPr/>
      <w:r>
        <w:rPr/>
        <w:t xml:space="preserve">Zážitkový den se konala i na podporu dlouhodobé kampaně Moravskoslezského kraje “Dejme dětem rodinu”.</w:t>
      </w:r>
    </w:p>
    <w:p>
      <w:pPr/>
      <w:r>
        <w:rPr>
          <w:b w:val="1"/>
          <w:bCs w:val="1"/>
        </w:rPr>
        <w:t xml:space="preserve">Kateřina Niklová, Centrum psychologické pomoci NJ: </w:t>
      </w:r>
      <w:r>
        <w:rPr/>
        <w:t xml:space="preserve">“My máme štěstí v Moravskoslezském kraji, že pěstounů na přechodnou dobu máme relativně dost, ale prostě dlouhodobých pěstounů v rámci celé České republiky stabilně chybí. A pokud by někdo měl ten pocit, že má místo u stolu, tak budeme rádi, když se stane pěstounem.”</w:t>
      </w:r>
    </w:p>
    <w:p>
      <w:pPr/>
      <w:r>
        <w:rPr/>
        <w:t xml:space="preserve">Informace o tom, jak se stát náhradním rodičem, lze získat v rodinných poradnách Centra psychologické pomoci, v Novém Jičíně je to na Štefánikově ulici, nebo na sociálních odborech městských úřadů.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426/zazitkovy-den-ve-fokusu-pripomnel-dulezitost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2026-05-21T22:27:59+02:00</dcterms:created>
  <dcterms:modified xsi:type="dcterms:W3CDTF">2026-05-21T22:27:59+02:00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