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 mrazy a sněhovou nadílkou naplno zahájila zimní údržbu místních komunikací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,,Pokud dojde k potřebě zásahu, tak nám vyjíždí na cesty 6-8 strojů podle náročnosti. A na chodníky vyjíždí 10-12 strojů. Zároveň nasazujeme 5-7 čet. To jsou pracovníci, kteří jezdí po obvodě a čistí úseky, na které se nedostanou auta. Za listopad a prosinec jsme spotřebovali celkově 300 tun soli. Běžně bývá na zimní období připraveno až 2000 tun soli.”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,,Máme k dispozici také dva čistící vozy, které jsme schopni přestrojit na zimní údržbu a jelikož se jedná o lehčí techniku, používáme ji v případě, kdy se nejedná o kalamitní situace.”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děláme vlastně pro Technické služby. Dočišťování </w:t>
      </w:r>
      <w:r>
        <w:rPr>
          <w:i w:val="1"/>
          <w:iCs w:val="1"/>
        </w:rPr>
        <w:t xml:space="preserve">děláme po těžké technice. T</w:t>
      </w:r>
      <w:r>
        <w:rPr>
          <w:i w:val="1"/>
          <w:iCs w:val="1"/>
        </w:rPr>
        <w:t xml:space="preserve">a naše práce spočívá v tom, že ty lidi dostanou lopatu, smetáky, hrabla </w:t>
      </w:r>
      <w:r>
        <w:rPr>
          <w:i w:val="1"/>
          <w:iCs w:val="1"/>
        </w:rPr>
        <w:t xml:space="preserve">a děláme hlavně chodníky, aby lidé mohli procházet přes přechody, parkoviště pro postižené uklízíme a děláme vlastně i v pustě, aby voda, když začne tát, aby to odtávalo. A jsou to převážně lidi, kteří jsou na hmotné nouzi. Vlastně tady máme z pracovního úřadu a ti u nás odpracovávají 30 hodin měsíčně, střídají se tady. Takže my jsme rádi, že můžeme dát práci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Někteří z pracovníků, kteří se osvědčí, dostanou šanci na návrat do běžného pracovního života.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Máme ještě takový program s Úřadem práce, že můžeme během roku, vlastně jednou za rok udělat, že 10 lidí z tohoto, z té sekce těch 80 vybereme a vlastně jim dáme práci. Technické služby jim dávají práci, takže oni vlastně potom nastoupí do běžného pracovního poměru a pracují celý rok vlastně v našem kolektivu. A musím říct, že ta úspěšnost je velká, že pak ty lidi vlastně už jsou v normálním životě, což si myslím, že je dobrý.”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21/poruba-s-mrazy-a-snehovou-nadilkou-naplno-zahajila-zimni-udrzbu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2026-07-02T12:09:02+02:00</dcterms:created>
  <dcterms:modified xsi:type="dcterms:W3CDTF">2026-07-02T12:09:02+02:00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