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i letos probíhá v Karviné, koledují děti i dospělí všech povolání</w:t>
      </w:r>
    </w:p>
    <w:p>
      <w:pPr/>
      <w:r>
        <w:rPr/>
        <w:t xml:space="preserve">V Karviné se vydaly do ulic Tři králové, kteří přinesli požehnání například i na karvinský magistrát, kde jako Tři králové vystupovali lidé z místní farnosti.</w:t>
      </w:r>
    </w:p>
    <w:p>
      <w:pPr/>
      <w:r>
        <w:rPr>
          <w:b w:val="1"/>
          <w:bCs w:val="1"/>
        </w:rPr>
        <w:t xml:space="preserve">Jan Szkandera, farář: </w:t>
      </w:r>
      <w:r>
        <w:rPr/>
        <w:t xml:space="preserve">"Tříkrálová tradice je hodně dlouhá a já vnímám jako důležité, že králové šli za hvězdou. Každý z nás v životě má jakousi hvězdu."</w:t>
      </w:r>
    </w:p>
    <w:p>
      <w:pPr/>
      <w:r>
        <w:rPr/>
        <w:t xml:space="preserve">Přítomen byl na radnici také koordinátor Tříkrálové sbírky pro město Karviná, pan Petr Miškář, který doprovodil skupinu koledujících jako zástupce tohoto projektu. </w:t>
      </w:r>
    </w:p>
    <w:p>
      <w:pPr/>
      <w:r>
        <w:rPr>
          <w:b w:val="1"/>
          <w:bCs w:val="1"/>
        </w:rPr>
        <w:t xml:space="preserve">Petr Miškář, </w:t>
      </w:r>
      <w:r>
        <w:rPr>
          <w:b w:val="1"/>
          <w:bCs w:val="1"/>
        </w:rPr>
        <w:t xml:space="preserve">koordinátor Tříkrálové sbírky v Karviné</w:t>
      </w:r>
      <w:r>
        <w:rPr>
          <w:b w:val="1"/>
          <w:bCs w:val="1"/>
        </w:rPr>
        <w:t xml:space="preserve">: </w:t>
      </w:r>
      <w:r>
        <w:rPr/>
        <w:t xml:space="preserve">"Tříkrálová sbírka v Karviné probíhá letos jako obvykle. Skupinky koledníků vyrážejí do ulic."</w:t>
      </w:r>
    </w:p>
    <w:p>
      <w:pPr/>
      <w:r>
        <w:rPr/>
        <w:t xml:space="preserve">V letošním roce chodilo po městě Karviná celkem dvanáct tříkrálových skupin, a to v jednotlivých městských částech. V každé skupině s dětmi byl alespoň jeden dospělý. V Karviné-Ráji to byl například zubní lékař Josef Mařák. </w:t>
      </w:r>
    </w:p>
    <w:p>
      <w:pPr/>
      <w:r>
        <w:rPr>
          <w:b w:val="1"/>
          <w:bCs w:val="1"/>
        </w:rPr>
        <w:t xml:space="preserve">Josef Mařák, </w:t>
      </w:r>
      <w:r>
        <w:rPr>
          <w:b w:val="1"/>
          <w:bCs w:val="1"/>
        </w:rPr>
        <w:t xml:space="preserve"> zubař a koledník Tříkrálové sbírky</w:t>
      </w:r>
      <w:r>
        <w:rPr>
          <w:b w:val="1"/>
          <w:bCs w:val="1"/>
        </w:rPr>
        <w:t xml:space="preserve">: </w:t>
      </w:r>
      <w:r>
        <w:rPr/>
        <w:t xml:space="preserve">"My tady vlastně chodíme po sousedech, po vedlejších barácích a v tom městě je ten život takový, že každý je separovaný, každý žije si ve svém bytečku. A někdy je fajn, když člověk otevře ten byt někomu jinému." </w:t>
      </w:r>
    </w:p>
    <w:p>
      <w:pPr/>
      <w:r>
        <w:rPr>
          <w:b w:val="1"/>
          <w:bCs w:val="1"/>
        </w:rPr>
        <w:t xml:space="preserve">Kačenka Mařáková, kolednice: </w:t>
      </w:r>
      <w:r>
        <w:rPr/>
        <w:t xml:space="preserve">"No, moc mě to baví, že to zpívání, a moc mě baví, že můžeme pomáhat vlastně těm dětem." </w:t>
      </w:r>
    </w:p>
    <w:p>
      <w:pPr/>
      <w:r>
        <w:rPr/>
        <w:t xml:space="preserve">Do letošní Tříkrálové sbírky se můžete zapojit až do 14. ledna v místě vašeho bydliště a zároveň můžete příspěvek darovat také online.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535/trikralova-sbirka-i-letos-probiha-v-karvine-koleduji-deti-i-dospeli-vsech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2026-06-17T15:14:45+02:00</dcterms:created>
  <dcterms:modified xsi:type="dcterms:W3CDTF">2026-06-17T15:14:45+02:00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