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podporuje opravy památek a významných staveb. Vlastníci se na financování musejí podílet</w:t>
      </w:r>
    </w:p>
    <w:p>
      <w:pPr/>
      <w:r>
        <w:rPr/>
        <w:t xml:space="preserve">Dotační program na zachování a obnovu kulturních památek a významných městských staveb spustila Ostrava už v roce 2009. Za dobu fungování tak město podpořilo desítky rekonstrukcí nejen památkově chráněných domů, ale i architektonicky zajímavých staveb či sakrálních objektů. V roce 2025 už byly realizovány výzvy číslo 7 a 8.</w:t>
      </w:r>
    </w:p>
    <w:p>
      <w:pPr/>
      <w:r>
        <w:rPr>
          <w:b w:val="1"/>
          <w:bCs w:val="1"/>
        </w:rPr>
        <w:t xml:space="preserve">Markéta Langrová (ANO), členka rady města Ostravy:</w:t>
      </w:r>
      <w:r>
        <w:rPr/>
        <w:t xml:space="preserve"> "Zájemci své žádosti mohli podávat do konce srpna a celkem přišlo devět žádostí, z nichž jednu jsme museli vyloučit, a to z důvodu, že nesplňovala podmínky dotace."</w:t>
      </w:r>
    </w:p>
    <w:p>
      <w:pPr/>
      <w:r>
        <w:rPr/>
        <w:t xml:space="preserve">Výše dotace jednomu konkrétnímu projektu v případě památek a významných domů byla stanovena od padesáti tisíc do půldruhého milionu korun. Polovina zdrojů musí být vlastních. U sakrálních staveb je maximální částka půl milionu korun. Téměř 400 tisíc tak získala např. farnost v Porubě na opravu zídky u kostela sv. Mikuláše.</w:t>
      </w:r>
    </w:p>
    <w:p>
      <w:pPr/>
      <w:r>
        <w:rPr>
          <w:b w:val="1"/>
          <w:bCs w:val="1"/>
        </w:rPr>
        <w:t xml:space="preserve">Pavel Marek, farář kostela sv. Mikuláše:</w:t>
      </w:r>
      <w:r>
        <w:rPr/>
        <w:t xml:space="preserve"> "Celá zatím opravená není. Ten havarijní stav byl pro asi nějakých 12 metrů. Ty se musely kompletně zbourat, vyměnit, musely se navrtat piloty, které vlastně drží tu zeď ve svahu, protože ona je zároveň i opěrná pro prostranství před kostelem."</w:t>
      </w:r>
    </w:p>
    <w:p>
      <w:pPr/>
      <w:r>
        <w:rPr/>
        <w:t xml:space="preserve">Ostrava také podpořila výměnu oken na univerzitní budově na Sokolské třídě v centru města nebo opravu fasád bytových domů ve stylu sorela na ulici Gustava Klimenta v Porubě. Celkem město přispělo v sedmé a osmé výzvě téměř pět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616/ostrava-podporuje-opravy-pamatek-a-vyznamnych-staveb-vlastnici-se-na-financovani-museji-podi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2026-08-18T23:00:16+02:00</dcterms:created>
  <dcterms:modified xsi:type="dcterms:W3CDTF">2026-08-18T23:00:16+02:00</dcterms:modified>
</cp:coreProperties>
</file>

<file path=docProps/custom.xml><?xml version="1.0" encoding="utf-8"?>
<Properties xmlns="http://schemas.openxmlformats.org/officeDocument/2006/custom-properties" xmlns:vt="http://schemas.openxmlformats.org/officeDocument/2006/docPropsVTypes"/>
</file>