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Skotnici otevřel kraj nový domov pro duševně nemocné</w:t>
      </w:r>
    </w:p>
    <w:p>
      <w:pPr/>
      <w:r>
        <w:rPr/>
        <w:t xml:space="preserve">V těchto třech domcích ve Skotnici na Novojičínsku budou mít zázemí a péči lidé s duševním onemocněním v kombinaci se zdravotním postižením. V každém domku budou bydlet čtyři klienti. Zařízení je ve správě krajské organizace Domov NaNovo. </w:t>
      </w:r>
    </w:p>
    <w:p>
      <w:pPr/>
      <w:r>
        <w:rPr>
          <w:b w:val="1"/>
          <w:bCs w:val="1"/>
        </w:rPr>
        <w:t xml:space="preserve">paní Simona, klientka Domova NaNovo: </w:t>
      </w:r>
      <w:r>
        <w:rPr/>
        <w:t xml:space="preserve">“Líbí se mi tu, je to tu pěkné. Mám svůj pokoj. V kuchyni si můžu uvařit.”  </w:t>
      </w:r>
    </w:p>
    <w:p>
      <w:pPr/>
      <w:r>
        <w:rPr>
          <w:b w:val="1"/>
          <w:bCs w:val="1"/>
        </w:rPr>
        <w:t xml:space="preserve">Stanislav Kopecký (ANO), </w:t>
      </w:r>
      <w:r>
        <w:rPr>
          <w:b w:val="1"/>
          <w:bCs w:val="1"/>
        </w:rPr>
        <w:t xml:space="preserve">náměstek hejtmana MS kraje pro sociální oblast</w:t>
      </w:r>
      <w:r>
        <w:rPr>
          <w:b w:val="1"/>
          <w:bCs w:val="1"/>
        </w:rPr>
        <w:t xml:space="preserve">: </w:t>
      </w:r>
      <w:r>
        <w:rPr/>
        <w:t xml:space="preserve">“Toto zařízení bude sloužit 12 klientům. Každý klient má svoje lůžko, svůj samostatný pokoj. Součástí je zahrada, která má přes 7000 metrů, takže klienti si samozřejmě můžou i pěstovat nějaké ovoce, zeleniny, ale taky možná i chovat nějaké zvířata.”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“Je to zajímavé zařízení, které je umístěno v velmi unikátním prostoru. Je to bývalé staré vesnické stavení, které se kompletně zrekonstruovalo, přistavěly se nové budovy. Klienti tady budou bydlet v takovém domácím prostředí.” </w:t>
      </w:r>
    </w:p>
    <w:p>
      <w:pPr/>
      <w:r>
        <w:rPr>
          <w:b w:val="1"/>
          <w:bCs w:val="1"/>
        </w:rPr>
        <w:t xml:space="preserve">Lukáš Spurný, ředitel Domova NaNovo:</w:t>
      </w:r>
      <w:r>
        <w:rPr/>
        <w:t xml:space="preserve"> “My jsme zahájili podle nějakého harmonogramu nástupy našich klientů. První tři už tady aktuálně bydlí, zrovna dneska se přistěhuje čtvrtá a máme plán do konce března mít plnou kapacitu.”</w:t>
      </w:r>
    </w:p>
    <w:p>
      <w:pPr/>
      <w:r>
        <w:rPr/>
        <w:t xml:space="preserve">Dlouhodobě Domov NaNovo eviduje asi 50 žádostí o sociální službu tohoto typu</w:t>
      </w:r>
    </w:p>
    <w:p>
      <w:pPr/>
      <w:r>
        <w:rPr>
          <w:b w:val="1"/>
          <w:bCs w:val="1"/>
        </w:rPr>
        <w:t xml:space="preserve">Anna Mužná (BEZPP, NK), starostka Skotnice: </w:t>
      </w:r>
      <w:r>
        <w:rPr/>
        <w:t xml:space="preserve">“Já si myslím, že zatím je to všechno bez předsudků, že čas ukáže, ale těšíme se na nové občany a hlavně jim přejeme, ať tady najdou svůj domov.”</w:t>
      </w:r>
    </w:p>
    <w:p>
      <w:pPr/>
      <w:r>
        <w:rPr/>
        <w:t xml:space="preserve">Nové sociální bydlení stálo 65 milionů korun, většinu nákladů pokryly evropské prostředky  z Národního plánu obnovy, kraj doplatil 7,3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686/ve-skotnici-otevrel-kraj-novy-domov-pro-dusevne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2026-08-17T10:41:01+02:00</dcterms:created>
  <dcterms:modified xsi:type="dcterms:W3CDTF">2026-08-17T10:41:01+02:00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