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nabídla starší hasičské vozy okolním obcím. Tři pojedou také do partnerského Gaziantepu</w:t>
      </w:r>
    </w:p>
    <w:p>
      <w:pPr/>
      <w:r>
        <w:rPr/>
        <w:t xml:space="preserve">Palkovice na Frýdecko-Místecku jsou jednou z obcí, kde dobrovolní hasiči projevili zájem o vyřazená hasičská vozidla z Ostravy. Auta používali profesionální hasiči zhruba deset let a jsou stále v dobrém stavu. Dobrovolná jednotka, která nedávno prošla modernizací, tak ještě vylepší své vybavení.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"Já vám přeji, ať vám toto krásné auto hodně dlouho slouží."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739/ostrava-nabidla-starsi-hasicske-vozy-okolnim-obcim-tri-pojedou-take-do-partnerskeho-gaziante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2026-07-06T21:58:13+02:00</dcterms:created>
  <dcterms:modified xsi:type="dcterms:W3CDTF">2026-07-06T21:58:13+02:00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