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ProSenior rozšířil služby, od ledna nabízí i terénní osobní asistenci</w:t>
      </w:r>
    </w:p>
    <w:p>
      <w:pPr/>
      <w:r>
        <w:rPr/>
        <w:t xml:space="preserve">Ambulantní odlehčovací služba a terénní osobní asistence. To jsou dvě nové služby, které městská organizace ProSenior poskytuje od ledna letošního roku. </w:t>
      </w:r>
    </w:p>
    <w:p>
      <w:pPr/>
      <w:r>
        <w:rPr>
          <w:b w:val="1"/>
          <w:bCs w:val="1"/>
        </w:rPr>
        <w:t xml:space="preserve">Alice Hynčicová, vedoucí organizace ProSenior, Nový Jičín: </w:t>
      </w:r>
      <w:r>
        <w:rPr/>
        <w:t xml:space="preserve">“Město Nový Jičín, prostřednictvím své organizační složky ProSenior, poskytuje v tuto chvíli už pět sociálních služeb. Jedná se o dvě služby terénní, dvě služby ambulantní a jednu pobytovou. K rozšíření došlo z důvodu požadavku odboru sociálních věcí a komunitního plánování. Rozšířili jsme o terénní osobní asistenci, jejíž kapacita je dlouhodobě nedostatečná, a také o ambulantní odlehčovací službu. To znamená, že klient přichází do našich prostor na krátký čas, zase se vrací domů. Rodina po tu dobu může setrvávat v práci, vyřídit si své záležitosti, jedná se i třeba o nějaké hospitalizace, dlouhodobé řešení, ale podmínkou samozřejmě je, že klient musí být schopen fungovat doma, aby se zase vrátil zpět.”</w:t>
      </w:r>
    </w:p>
    <w:p>
      <w:pPr/>
      <w:r>
        <w:rPr>
          <w:b w:val="1"/>
          <w:bCs w:val="1"/>
        </w:rPr>
        <w:t xml:space="preserve">Stanislav Kopecký (ANO), starosta Nového Jičína:</w:t>
      </w:r>
      <w:r>
        <w:rPr/>
        <w:t xml:space="preserve"> “Ideou těchto terénních služeb je, aby ten klient co nejdéle setrval v tom přirozeném domácím prostředí. Ta lůžková část je velmi napjatá, ta lůžka dlouhodobě nejsou a ta demografická křivka k tomu samozřejmě nepřispívá. Takže ideou nejen Nového Jičína, ale Moravskoslezského kraje je podporovat terénní služby. A právě proto Moravskoslezský kraj vydal speciální dotační titul, do kterého jsme se přihlásili. Ten po dobu dvou let bude krýt finanční stránku této služby.”</w:t>
      </w:r>
    </w:p>
    <w:p>
      <w:pPr/>
      <w:r>
        <w:rPr/>
        <w:t xml:space="preserve">Osobní asistence jako jediná služba ProSenioru není omezená jenom na Nový Jičín, organizace ji poskytuje také v území obce s rozšířenou působností. </w:t>
      </w:r>
    </w:p>
    <w:p>
      <w:pPr/>
      <w:r>
        <w:rPr/>
        <w:t xml:space="preserve">Pro nové péčové výkony přijal ProSenior tři nové pracovníky. </w:t>
      </w:r>
    </w:p>
    <w:p>
      <w:pPr/>
      <w:r>
        <w:rPr>
          <w:b w:val="1"/>
          <w:bCs w:val="1"/>
        </w:rPr>
        <w:t xml:space="preserve">Lucie Toráčová, ProSenior, Nový Jičín: </w:t>
      </w:r>
      <w:r>
        <w:rPr/>
        <w:t xml:space="preserve">“S osobní asistenci už mám zkušenosti, pracovala jsem téměř čtyři roky jako osobní asistentka, takže mám zkušenosti s různými typy klientů. Je to náročná práce nejen fyzicky, ale i psychicky, nicméně je to práce, která dává velký smysl.”</w:t>
      </w:r>
    </w:p>
    <w:p>
      <w:pPr/>
      <w:r>
        <w:rPr>
          <w:b w:val="1"/>
          <w:bCs w:val="1"/>
        </w:rPr>
        <w:t xml:space="preserve">Kateřina Fabíková, ProSenior, Nový Jičín: </w:t>
      </w:r>
      <w:r>
        <w:rPr/>
        <w:t xml:space="preserve">“V minulosti jsem tady dělala na Pohodě jako odlehčovací službě jako dohodářka. Teďka jsem se posunula a mám pod sebou pečovatelskou službu a osobní asistenci.”</w:t>
      </w:r>
    </w:p>
    <w:p>
      <w:pPr/>
      <w:r>
        <w:rPr>
          <w:b w:val="1"/>
          <w:bCs w:val="1"/>
        </w:rPr>
        <w:t xml:space="preserve">Alice Hynčicová, vedoucí organizace ProSenior, Nový Jičín: </w:t>
      </w:r>
      <w:r>
        <w:rPr/>
        <w:t xml:space="preserve">“Osobní asistence, na rozdíl od pečovatelské služby, zůstává v domácnosti klienta po delší dobu. Není to jenom rychlý úkon a odchází. Naše osobní asistence bude u klientů setrvávat od dvou do čtyř, šesti nebo i osmi hodin, tedy celou pracovní dobu. A pracovní doba naší služby je od sedmi ráno do sedmi do večera.”</w:t>
      </w:r>
    </w:p>
    <w:p>
      <w:pPr/>
      <w:r>
        <w:rPr/>
        <w:t xml:space="preserve">Podrobnosti o všech službách ProSenioru, komu jsou určeny a jak je využít jsou ne webu organizace.   </w:t>
      </w:r>
    </w:p>
    <w:p>
      <w:pPr/>
      <w:r>
        <w:rPr>
          <w:b w:val="1"/>
          <w:bCs w:val="1"/>
        </w:rPr>
        <w:t xml:space="preserve">Alice Hynčicová, vedoucí organizace ProSenior, Nový Jičín: </w:t>
      </w:r>
      <w:r>
        <w:rPr/>
        <w:t xml:space="preserve">“Město Nový Jičín jako jediný poskytovatel na území nabízí komplexní služby, to znamená jak pečující, tak klient se setkává pořád se stejným týmem, jak kancelářským, tak sociálních pracovnic. Mění se pouze pracovníci v přímé péči. Tím to je opravdu unikátní.”</w:t>
      </w:r>
    </w:p>
    <w:p>
      <w:pPr/>
      <w:r>
        <w:rPr>
          <w:b w:val="1"/>
          <w:bCs w:val="1"/>
        </w:rPr>
        <w:t xml:space="preserve">Stanislav Kopecký (ANO), starosta Nového Jičína: </w:t>
      </w:r>
      <w:r>
        <w:rPr/>
        <w:t xml:space="preserve">“ProSenior dlouhodobě patří k těm koncepčně a kvalitativně nejlepším službám na území Novojičínska.”</w:t>
      </w:r>
    </w:p>
    <w:p>
      <w:pPr/>
      <w:r>
        <w:rPr/>
        <w:t xml:space="preserve">Město pro ProSenior, který sídlí ve stísněných prostorách v domě Pod Skalkami, připravuje výstavbu nové budovy v lokalitě ulice Bohuslava Martinů. Nový dům umožní například i rozšíření lůžkové části odlehčovací služby Pohoda.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75/prosenior-rozsiril-sluzby-od-ledna-nabizi-i-terenni-osobni-asist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2026-07-04T08:38:28+02:00</dcterms:created>
  <dcterms:modified xsi:type="dcterms:W3CDTF">2026-07-04T08:38:28+02:00</dcterms:modified>
</cp:coreProperties>
</file>

<file path=docProps/custom.xml><?xml version="1.0" encoding="utf-8"?>
<Properties xmlns="http://schemas.openxmlformats.org/officeDocument/2006/custom-properties" xmlns:vt="http://schemas.openxmlformats.org/officeDocument/2006/docPropsVTypes"/>
</file>