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už 10 let vaří polévku pro osoby bez přístřeší, klienti Nízkoprahového centra si ji pochvalují</w:t>
      </w:r>
    </w:p>
    <w:p>
      <w:pPr/>
      <w:r>
        <w:rPr/>
        <w:t xml:space="preserve">Špatná životní situace a život na ulici může potkat každého. V Havířově se proto osobám bez přístřeší věnují sociální služby města, Armáda spásy i humanitární organizace ADRA. V nízkoprahovém denním centru na Šumbarku přes zimu navíc dvakrát týdně dostanou také teplou polévku.</w:t>
      </w:r>
    </w:p>
    <w:p>
      <w:pPr/>
      <w:r>
        <w:rPr>
          <w:b w:val="1"/>
          <w:bCs w:val="1"/>
        </w:rPr>
        <w:t xml:space="preserve">Dagmar Kiszková, sociální pracovnice:</w:t>
      </w:r>
      <w:r>
        <w:rPr/>
        <w:t xml:space="preserve"> "Ty polévky nám poskytuje organizace ADRA. Spolupracujeme nejen v dodávání polévek, ale i nám pomáhají zajistit pro klienty potraviny."</w:t>
      </w:r>
    </w:p>
    <w:p>
      <w:pPr/>
      <w:r>
        <w:rPr/>
        <w:t xml:space="preserve">Co říkáte na to, že máte tu možnost tady dostat polévku?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vynikající věc, pane, opravdu moc a pro lidi, kterým to chybí, je to něco nádherného, pane. Protože na ulici to nenajdete, pane."</w:t>
      </w:r>
    </w:p>
    <w:p>
      <w:pPr/>
      <w:r>
        <w:rPr>
          <w:b w:val="1"/>
          <w:bCs w:val="1"/>
        </w:rPr>
        <w:t xml:space="preserve">Marcela Holková, vedoucí sociálních šatníků a charitativních obchodů ADRA:</w:t>
      </w:r>
      <w:r>
        <w:rPr/>
        <w:t xml:space="preserve"> "V naší humanitární organizaci ADRA v Havířově je už to takřka tradicí, že vaříme polévky každý rok. Letos to už je desátým rokem a vždycky se snažíme nějak ty penízky na to získat, abychom mohli v říjnu začít a v dubnu skončit."</w:t>
      </w:r>
    </w:p>
    <w:p>
      <w:pPr/>
      <w:r>
        <w:rPr>
          <w:b w:val="1"/>
          <w:bCs w:val="1"/>
        </w:rPr>
        <w:t xml:space="preserve">Monika Holubová, kuchařka:</w:t>
      </w:r>
      <w:r>
        <w:rPr/>
        <w:t xml:space="preserve"> "Vařili jsme hrachovou polévku dneska. Vaří se dvakrát do týdne, asi tak přibližně 80 porcí."</w:t>
      </w:r>
    </w:p>
    <w:p>
      <w:pPr/>
      <w:r>
        <w:rPr/>
        <w:t xml:space="preserve">Klienti si všechny druhy polévek vychvalují. Hlavní ale je, že jim dodají energii a v zimě zahřejí.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805/adra-v-havirove-uz-10-let-vari-polevku-pro-osoby-bez-pristresi-klienti-nizkoprahoveho-centra-si-ji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2026-08-07T05:36:05+02:00</dcterms:created>
  <dcterms:modified xsi:type="dcterms:W3CDTF">2026-08-07T05:36:05+02:00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