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nová kapitola Blücherova paláce v Opavě. Památkově chráněný objekt se dočká rekonstrukce</w:t>
      </w:r>
    </w:p>
    <w:p>
      <w:pPr/>
      <w:r>
        <w:rPr/>
        <w:t xml:space="preserve">Začíná nová kapitola Blücherova paláce v Opavě. Historický objekt, který je dlouhá léta ve špatném stavu, se dočká zásadního zásahu. </w:t>
      </w:r>
    </w:p>
    <w:p>
      <w:pPr/>
      <w:r>
        <w:rPr>
          <w:b w:val="1"/>
          <w:bCs w:val="1"/>
        </w:rPr>
        <w:t xml:space="preserve">Jana Horáková, ředitelka SZM: </w:t>
      </w:r>
      <w:r>
        <w:rPr/>
        <w:t xml:space="preserve">“Dnešní den je velký svátek, kdy zahajujeme první etapu rekonstrukce, protože trvalo několik let, než opravdu jsme se s Ministerstvem kultury dohodli na financování té první etapy, protože objekt je v havarijním stavu, takže opravdu ho musíme zastabilizovat.”</w:t>
      </w:r>
    </w:p>
    <w:p>
      <w:pPr/>
      <w:r>
        <w:rPr/>
        <w:t xml:space="preserve">Práce se v první fázi zaměří především na odstranění největších technických problémů. Do paláce dlouhodobě zatékalo a kanalizace pochází z roku 1929. </w:t>
      </w:r>
    </w:p>
    <w:p>
      <w:pPr/>
      <w:r>
        <w:rPr>
          <w:b w:val="1"/>
          <w:bCs w:val="1"/>
        </w:rPr>
        <w:t xml:space="preserve">Jana Horáková, ředitelka SZM: </w:t>
      </w:r>
      <w:r>
        <w:rPr/>
        <w:t xml:space="preserve">“To už jsou opravdu nutné věci, které samozřejmě potom i staticky narušují ten objekt, takže proto jsme se rozhodli zahájit tu rekonstrukci tady tím a budeme pokračovat potom dál, právě bychom se rádi pustili do statického zajištění celého toho objektu.”</w:t>
      </w:r>
    </w:p>
    <w:p>
      <w:pPr/>
      <w:r>
        <w:rPr/>
        <w:t xml:space="preserve">Blücherův palác navíc netvoří jeden stavební celek, ale hned tři různé objekty z různých období. Každý z nich se chová staticky jinak, což komplikuje celkový stav budovy.</w:t>
      </w:r>
    </w:p>
    <w:p>
      <w:pPr/>
      <w:r>
        <w:rPr>
          <w:b w:val="1"/>
          <w:bCs w:val="1"/>
        </w:rPr>
        <w:t xml:space="preserve">Jana Horáková, ředitelka SZM: </w:t>
      </w:r>
      <w:r>
        <w:rPr/>
        <w:t xml:space="preserve">“Ty dva objekty novější byly přistavovány, ony nebyly vloženy do toho objektu. Takže důsledkem toho je, že každý objekt si žije trošičku svým životem, což samozřejmě statice tady takové masy prostě stavební neprospívá.”</w:t>
      </w:r>
    </w:p>
    <w:p>
      <w:pPr/>
      <w:r>
        <w:rPr/>
        <w:t xml:space="preserve">Realizační firma plánuje zahájit práce zhruba za měsíc. Nejprve se postaví lešení a začne postupné odkrývání střechy.</w:t>
      </w:r>
    </w:p>
    <w:p>
      <w:pPr/>
      <w:r>
        <w:rPr>
          <w:b w:val="1"/>
          <w:bCs w:val="1"/>
        </w:rPr>
        <w:t xml:space="preserve">Ondřej Hurta,  jednatel realizační firmy: </w:t>
      </w:r>
      <w:r>
        <w:rPr/>
        <w:t xml:space="preserve">“Postupně budeme rozkrývat jednotlivé části těch střech a uvidíme, co nás tam překvapí, protože u těch rekonstrukcí často, u těch starých rekonstrukcí je to tak, /// že třeba tesařské konstrukce nejsou v takovém stavu, jak se předpokládalo, protože některé věci zevnitř nejsou vidět.”</w:t>
      </w:r>
    </w:p>
    <w:p>
      <w:pPr/>
      <w:r>
        <w:rPr/>
        <w:t xml:space="preserve">Střecha si zachová původní tvar. Změní se ale krytina. Na mansardy se vrátí pálená taška bobrovka, na ostatních plochách bude měděný falcovaný plech.</w:t>
      </w:r>
    </w:p>
    <w:p>
      <w:pPr/>
      <w:r>
        <w:rPr/>
        <w:t xml:space="preserve">Rekonstrukci bedlivě sledují také památkáři. </w:t>
      </w:r>
    </w:p>
    <w:p>
      <w:pPr/>
      <w:r>
        <w:rPr>
          <w:b w:val="1"/>
          <w:bCs w:val="1"/>
        </w:rPr>
        <w:t xml:space="preserve">Lucie Častulíková, vedoucí oddělení Památkové péče, Magistrát města Opavy</w:t>
      </w:r>
      <w:r>
        <w:rPr>
          <w:b w:val="1"/>
          <w:bCs w:val="1"/>
        </w:rPr>
        <w:t xml:space="preserve">: </w:t>
      </w:r>
      <w:r>
        <w:rPr/>
        <w:t xml:space="preserve">“Největší asi problém budeme mít se stvárněním těch oken, těch vikýřových oken půlkulatých a s vyskládáním té tašky, to si myslím, že bude velký oříšek pro stavební firmu, i pro nás to ohlídat. A potom se bude dělat ještě i část té fasády, toho štítu z Masarykovy ulice, tak tam se bude dělat restaurování a obnova celé té štukové výmalby.” </w:t>
      </w:r>
    </w:p>
    <w:p>
      <w:pPr/>
      <w:r>
        <w:rPr>
          <w:b w:val="1"/>
          <w:bCs w:val="1"/>
        </w:rPr>
        <w:t xml:space="preserve">Tomáš navrátil (ANO), primátor Opavy: </w:t>
      </w:r>
      <w:r>
        <w:rPr/>
        <w:t xml:space="preserve">“Mám obrovskou radost. Tento dům má pro Opavany obrovskou historii. První základy stavby jsou tady už ze 14. století. Tenkrát tento dům patřil církvi, pak samozřejmě rodu Blücherů a dalším rodům. Taky je významný tím, že v Opavě v roce 1820 byl velký kongres, kde tady přespával car Aleksandr. No a myslím si, že obyvatelé se na ten dům strašně těší, až bude opraven, protože všichni chodíme pouze okolo a vidíme ho. A vlastně nemáme moc možnost se podívat dovnitř.” </w:t>
      </w:r>
    </w:p>
    <w:p>
      <w:pPr/>
      <w:r>
        <w:rPr/>
        <w:t xml:space="preserve">První etapa rekonstrukce Blücherova paláce si vyžádá zhruba 30 milionů korun a skončit by měla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836/zacina-nova-kapitola-blucherova-palace-v-opave-pamatkove-chraneny-objekt-se-doc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2026-04-05T03:05:23+02:00</dcterms:created>
  <dcterms:modified xsi:type="dcterms:W3CDTF">2026-04-05T03:05:23+02:00</dcterms:modified>
</cp:coreProperties>
</file>

<file path=docProps/custom.xml><?xml version="1.0" encoding="utf-8"?>
<Properties xmlns="http://schemas.openxmlformats.org/officeDocument/2006/custom-properties" xmlns:vt="http://schemas.openxmlformats.org/officeDocument/2006/docPropsVTypes"/>
</file>