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29.1.2026,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Studénka začala stavební sezonu, musí opravit střechy</w:t>
      </w:r>
    </w:p>
    <w:p>
      <w:pPr/>
      <w:r>
        <w:rPr/>
        <w:t xml:space="preserve">Lešení obklopilo budovu mateřské školy na ulici Poštovní ve Studénce hned v lednu a také v mrazivých dnech je na střeše vidět pracovníky zhotovitelské firmy. 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“U tohoto objektu dochází k celkové rekonstrukci nebo opravě střechy, včetně střešních oken. V minulosti jsme tady několikrát řešili opakované zatékání. Finančně celá ta akce bude stát město necelých 7,5 milionů korun.”</w:t>
      </w:r>
    </w:p>
    <w:p>
      <w:pPr/>
      <w:r>
        <w:rPr/>
        <w:t xml:space="preserve">Druhá oprava havarijního stavu střechy začala na budově Nového zámku. V tomto případě dělníci znovu pokryjí jen její část.</w:t>
      </w:r>
    </w:p>
    <w:p>
      <w:pPr/>
      <w:r>
        <w:rPr>
          <w:b w:val="1"/>
          <w:bCs w:val="1"/>
        </w:rPr>
        <w:t xml:space="preserve">Jiří Švagera (STUDEŇÁCI PRO STUDÉNKU), místostarosta Studénky: </w:t>
      </w:r>
      <w:r>
        <w:rPr/>
        <w:t xml:space="preserve">“Koncem roku 2025 jsme zjistili, že nám zateklo do střechy nového zámku. Bylo to zjištěno v prostorech, pod kterými probíhá rekonstrukce vnitřních stěn. Proto jsme byli nuceni přistoupit k opravě této střechy, abychom zamezili poškození renovovaných částí.”</w:t>
      </w:r>
    </w:p>
    <w:p>
      <w:pPr/>
      <w:r>
        <w:rPr>
          <w:b w:val="1"/>
          <w:bCs w:val="1"/>
        </w:rPr>
        <w:t xml:space="preserve">Lukáš Kaňuščák, </w:t>
      </w:r>
      <w:r>
        <w:rPr>
          <w:b w:val="1"/>
          <w:bCs w:val="1"/>
        </w:rPr>
        <w:t xml:space="preserve">vedoucí oddělení technických služeb, </w:t>
      </w:r>
      <w:r>
        <w:rPr>
          <w:b w:val="1"/>
          <w:bCs w:val="1"/>
        </w:rPr>
        <w:t xml:space="preserve">MěÚ Studénka: </w:t>
      </w:r>
      <w:r>
        <w:rPr/>
        <w:t xml:space="preserve">“My jsme udělali podrobný průzkum té střechy, protože jedná se o kulturní památku, a bylo zjištěno, že ta falcovaná krytina je popraskaná v těch falcech a dochází k masivnímu zatékání. Takže jedinou možností je výměna té krytiny za novou.” </w:t>
      </w:r>
    </w:p>
    <w:p>
      <w:pPr/>
      <w:r>
        <w:rPr/>
        <w:t xml:space="preserve">Za práce město vynaloží necelých 4 a půl milionu korun. Obě stavební zakázky mají skončit do 31.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843/studenka-zacala-stavebni-sezonu-musi-opravit-str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2026-05-10T06:34:38+02:00</dcterms:created>
  <dcterms:modified xsi:type="dcterms:W3CDTF">2026-05-10T06:34:38+02:00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