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Jablunkovští si užili masopust a hasiči mají nové zásahové auto</w:t>
      </w:r>
    </w:p>
    <w:p>
      <w:pPr/>
      <w:r>
        <w:rPr>
          <w:b w:val="1"/>
          <w:bCs w:val="1"/>
        </w:rPr>
        <w:t xml:space="preserve">Gabriela Niedoba, ředitelka Jablunkovského centra kultury a informací:</w:t>
      </w:r>
      <w:r>
        <w:rPr/>
        <w:t xml:space="preserve"> „Jablunkovské centrum kultury a informací připravilo i letos masopust. Rozhodli jsme se ho poprvé uspořádat na náměstí, vzhledem k tomu, že v loňském roce byl velký zájem a prostranství u kostela bylo malé, tak jsme to dnes zkusili na náměstí. Máme pestrý program pro děti, karvinsko-bohumínské divadlo Kukuč s průvodem masek. Je fajn, že se zapojily děti z české základní školy, přišly v maskách.“</w:t>
      </w:r>
    </w:p>
    <w:p>
      <w:pPr/>
      <w:r>
        <w:rPr>
          <w:b w:val="1"/>
          <w:bCs w:val="1"/>
        </w:rPr>
        <w:t xml:space="preserve">Elen Havránková a Veronika Jelínková:</w:t>
      </w:r>
      <w:r>
        <w:rPr/>
        <w:t xml:space="preserve"> „Elenka je z Brna, jsme kamarádky a šly jsme se tady podívat na průvod. Jdeme za šachové dámy. Myslím si, že se nám oběma program hodně líbil. Už se těším, až půjdeme na druhou část.“</w:t>
      </w:r>
    </w:p>
    <w:p>
      <w:pPr/>
      <w:r>
        <w:rPr/>
        <w:t xml:space="preserve">{{souvisejici-clanek-"11000052284"}}</w:t>
      </w:r>
    </w:p>
    <w:p>
      <w:pPr/>
      <w:r>
        <w:rPr>
          <w:b w:val="1"/>
          <w:bCs w:val="1"/>
        </w:rPr>
        <w:t xml:space="preserve">Jiří Hamrozi (KDU-ČSL), starosta Jablunkova:</w:t>
      </w:r>
      <w:r>
        <w:rPr/>
        <w:t xml:space="preserve"> „Před chvílí jsem předal klíč od náměstí Maškarnímu reje, který prochází přes Mariánské náměstí. Myslím si, že děti přišly velice krásně vyzdobené, mají krásné masky. Každopádně máme to dnes spojené se slavnostním předáním cisterny, kterou posvětil pan farář.“</w:t>
      </w:r>
    </w:p>
    <w:p>
      <w:pPr/>
      <w:r>
        <w:rPr>
          <w:b w:val="1"/>
          <w:bCs w:val="1"/>
        </w:rPr>
        <w:t xml:space="preserve">David Sadowski, velitel jednotky SDH Jablunkov:</w:t>
      </w:r>
      <w:r>
        <w:rPr/>
        <w:t xml:space="preserve"> „V rámci modernizace techniky u nás v jednotce jsme obdrželi novou prvosledovou cisternovou automobilovou stříkačku na podvozku Tatra. Je v technickém provedení a protože byla pořízena v rámci česko-polského projektu s názvem Moderní řešení pro klimatické hrozby, je její konfigurace uzpůsobena i pro zásah při lesním požáru. Jsou tam speciální technické prostředky, malá přenosná čerpadla, vysokotlaké hadice a další vybavení, které nám ulehčí zásah v našem hornatém terénu v pohraničí. Spolupracujeme s jednotkami Istebna a Visla, takže v rámci celého projektu bylo pořízeno mnoho techniky, jako terénní čtyřkolky, šestikolky, dron pro průzkum s přenosem obrazu na IT techniku, mobilní telefony velitelů, počítače do štábu velitele zásahu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53130/jablunkovsti-si-uzili-masopust-a-hasici-maji-nove-zasahov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2026-04-05T21:21:39+02:00</dcterms:created>
  <dcterms:modified xsi:type="dcterms:W3CDTF">2026-04-05T21:21:39+02:00</dcterms:modified>
</cp:coreProperties>
</file>

<file path=docProps/custom.xml><?xml version="1.0" encoding="utf-8"?>
<Properties xmlns="http://schemas.openxmlformats.org/officeDocument/2006/custom-properties" xmlns:vt="http://schemas.openxmlformats.org/officeDocument/2006/docPropsVTypes"/>
</file>