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25.2.2026, 10:47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ulice se v Ostravě osvědčily. Chystají se úpravy dalších míst</w:t>
      </w:r>
    </w:p>
    <w:p>
      <w:pPr/>
      <w:r>
        <w:rPr/>
        <w:t xml:space="preserve">Většina škol byla budována v době, kdy se ve srovnání s dneškem na ulicích pohyboval jen zlomek vozidel. Navíc roste i počet rodičů, kteří děti vozí do školy auty. A to vše dohromady udělalo z jejich okolí riziková místa. Řešením může být takzvaná Školní ulice, kde se různými opatřeními doprava zklidní.</w:t>
      </w:r>
    </w:p>
    <w:p>
      <w:pPr/>
      <w:r>
        <w:rPr>
          <w:b w:val="1"/>
          <w:bCs w:val="1"/>
        </w:rPr>
        <w:t xml:space="preserve">Lucie Baránková Vilamová (ANO), náměstkyně primátora Ostravy:</w:t>
      </w:r>
      <w:r>
        <w:rPr/>
        <w:t xml:space="preserve"> "Město Ostrava se inspirovalo některými jinými evropskými městy, kde se přistoupilo k tomu, že vznikají takzvané Školní ulice, které mají zklidnit dopravu v dané lokalitě."</w:t>
      </w:r>
    </w:p>
    <w:p>
      <w:pPr/>
      <w:r>
        <w:rPr>
          <w:b w:val="1"/>
          <w:bCs w:val="1"/>
        </w:rPr>
        <w:t xml:space="preserve">Ondřej Vysloužil, ředitel městského ateliéru MAPPA:</w:t>
      </w:r>
      <w:r>
        <w:rPr/>
        <w:t xml:space="preserve"> "Jde o to, abychom zorganizovali ten prostor před školou tak, aby se tam dalo bezpečně zajet, jednoduše zaparkovat, vysadit děti a zároveň se ty děti nekřížily s automobily a mohly bezpečně dojít do školy."</w:t>
      </w:r>
    </w:p>
    <w:p>
      <w:pPr/>
      <w:r>
        <w:rPr/>
        <w:t xml:space="preserve">Po pilotním projektu ve Vítkovicích na základní škole Ševčíková testovali omezení dopravy odborníci také na Základní škole Kosmonautů v Zábřehu. A i tam se opatření osvědčila.</w:t>
      </w:r>
    </w:p>
    <w:p>
      <w:pPr/>
      <w:r>
        <w:rPr>
          <w:b w:val="1"/>
          <w:bCs w:val="1"/>
        </w:rPr>
        <w:t xml:space="preserve">Eva Michalíková, mluvčí Policie ČR MSK:</w:t>
      </w:r>
      <w:r>
        <w:rPr/>
        <w:t xml:space="preserve"> "Policie vítá každé opatření, které vede ke zvýšení bezpečnosti nejzranitelnějších účastníků silničního provozu. Mezi taková opatření patří jistě takzvaný projekt školních ulic."</w:t>
      </w:r>
    </w:p>
    <w:p>
      <w:pPr/>
      <w:r>
        <w:rPr>
          <w:b w:val="1"/>
          <w:bCs w:val="1"/>
        </w:rPr>
        <w:t xml:space="preserve">Lucie Baránková Vilamová (ANO), náměstkyně primátora Ostravy:</w:t>
      </w:r>
      <w:r>
        <w:rPr/>
        <w:t xml:space="preserve"> "Máme rozpracované další pilotní projekty, například v Porubě, kde se v tuto chvíli přemýšlí o Školní ulici u Základní školy Komenského."</w:t>
      </w:r>
    </w:p>
    <w:p>
      <w:pPr/>
      <w:r>
        <w:rPr/>
        <w:t xml:space="preserve">Školní ulice mohou mít více podob. Někdy jde o dočasný zákaz vjezdu aut, jindy o trvalé změny v organizaci dopravy nebo úpravy veřejného prostoru.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3283/skolni-ulice-se-v-ostrave-osvedcily-chystaji-se-upravy-dalsich-mi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2026-08-17T05:40:11+02:00</dcterms:created>
  <dcterms:modified xsi:type="dcterms:W3CDTF">2026-08-17T05:40:11+02:00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