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má už rok vyhlášku proti žebrání a bivakování</w:t>
      </w:r>
    </w:p>
    <w:p>
      <w:pPr/>
      <w:r>
        <w:rPr/>
        <w:t xml:space="preserve">Frýdek-Místek dlouhodobě čelí problémům, které souvisejí s narušováním veřejného pořádku. Městská policie jen často vyjíždí k případům veřejného pohoršování, obtěžování nebo znečišťování prostranství nepřizpůsobivými osobami. Po zavedení nové vyhlášky proti žebrání a bivakování se situace zlepšuje.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"Vyhláška je pouze jedním z dalších nástrojů, stejně jako vyhláška proti alkoholu. To znamená, že ve své praxi strážníci mají jakýsi účinný nástroj, jak vykázat osoby například z dětských hřišť nebo tam, kde se vyskytuje větší počet osob."</w:t>
      </w:r>
    </w:p>
    <w:p>
      <w:pPr/>
      <w:r>
        <w:rPr/>
        <w:t xml:space="preserve">Jaký je celkově ten cíl?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"Ten cíl je samozřejmě zakázat těm lidem, nebo respektive mít účinný nástroj k tomu, aby lidé neobtěžovali před obchodem žebráním a podobnými věcmi."</w:t>
      </w:r>
    </w:p>
    <w:p>
      <w:pPr/>
      <w:r>
        <w:rPr/>
        <w:t xml:space="preserve">Vykonavatelem je tedy Městská policie?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"Převážně strážníci Městské policie, ti, kteří se starají o ochranu veřejného pořádku, a ti, kteří jsou každý den voláni k těmto situacím, kdy to lidi obtěžuje, se snaží chránit ty slušné."</w:t>
      </w:r>
    </w:p>
    <w:p>
      <w:pPr/>
      <w:r>
        <w:rPr/>
        <w:t xml:space="preserve">Jaké má městská policie kompetence k tomu, aby to mohla realizovat?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"Ty kompetence jsou dané právě tou vyhláškou, a to z hlediska toho, že může říct, že se jedná o centrum města nebo o nějaké dětské hřiště nebo základní školu, kde tyto věci prostě vyhláškou omezuje a může je z tohoto místa vykázat."</w:t>
      </w:r>
    </w:p>
    <w:p>
      <w:pPr/>
      <w:r>
        <w:rPr/>
        <w:t xml:space="preserve">Je pravda, že v tomto směru Frýdek-Místek následovala další města?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"Je to pravda. Oslovilo nás několik statutárních měst, které by tuto vyhlášku chtěly také zavádět, a myslím si, že někteří už ji zavedli."</w:t>
      </w:r>
    </w:p>
    <w:p>
      <w:pPr/>
      <w:r>
        <w:rPr/>
        <w:t xml:space="preserve">Vyhláška se týká vymezených lokalit, kde je zavedení nezbytné, a posvětilo ji ministerstvo vnitra.</w:t>
      </w:r>
    </w:p>
    <w:p>
      <w:pPr/>
      <w:r>
        <w:rPr>
          <w:b w:val="1"/>
          <w:bCs w:val="1"/>
        </w:rPr>
        <w:t xml:space="preserve">Tomáš Zapletal, ředitel Městské policie Frýdek-Místek:</w:t>
      </w:r>
      <w:r>
        <w:rPr/>
        <w:t xml:space="preserve"> "Strážníci Městské policie vyjíždějí na výjezdy týkající se narušování veřejného pořádku osobami bez domova téměř denně. Ty požadavky ze strany občanů jsou různé. Teď v zimě se jedná převážně o vykazování těchto osob z nebytových prostor obytných domů, kde se snaží přespávat v teple ve sklepních prostorech, popřípadě potom vytlačování těchto osob z okolí supermarketů, kde požívají alkoholické nápoje."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"Účelem té vyhlášky je zejména zabránit závadným osobám, které jsou mnohdy agresivní a pod vlivem psychotropních a omamných látek, aby obtěžovali slušné lidi, protože nemáme jiný účinný způsob, jak je z místa vykázat."</w:t>
      </w:r>
    </w:p>
    <w:p>
      <w:pPr/>
      <w:r>
        <w:rPr/>
        <w:t xml:space="preserve">Frýdek-Místek přitom nabízí nadprůměrnou záchrannou síť služeb pro lidi bez domova nebo ohrožené bezdomovectvím a intenzivně spolupracuje s neziskovými organizacemi.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3370/frydekmistek-ma-uz-rok-vyhlasku-proti-zebrani-a-biva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2026-05-10T16:36:04+02:00</dcterms:created>
  <dcterms:modified xsi:type="dcterms:W3CDTF">2026-05-10T16:36:04+02:00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