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Dobré se začal stavět rondel, má zabránit tragickým nehodám</w:t>
      </w:r>
    </w:p>
    <w:p>
      <w:pPr/>
      <w:r>
        <w:rPr/>
        <w:t xml:space="preserve">Nejčastější příčinou nehod v této křižovatce je nedání přednosti v jízdě.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  <w:i w:val="1"/>
          <w:iCs w:val="1"/>
        </w:rPr>
        <w:t xml:space="preserve">Petr Štencel, vedoucí Odboru služby dopravní policie MSK:</w:t>
      </w:r>
      <w:r>
        <w:rPr/>
        <w:t xml:space="preserve"> "Křižovatka momentálně není tak nepřehledná, akorát bohužel je tady velký provoz. Výjezd  osobních aut z bočních ulic je bohužel složitý a ne každý řidič to odhadne. A proto tam vznikají právě ty nebezpečné situace."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MSK:</w:t>
      </w:r>
      <w:r>
        <w:rPr/>
        <w:t xml:space="preserve">"Je to velmi nebezpečná křižovatka, na které za posledních 5 let bylo 22 velmi těžkých nehod, kde bylo i smrtelné zranění."</w:t>
      </w:r>
    </w:p>
    <w:p>
      <w:pPr/>
      <w:r>
        <w:rPr/>
        <w:t xml:space="preserve">Stavební práce začnou už za několik dnů. Po dobu výstavby bude v místě dopravní omezení.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investiční stavba infrastruktury za zhruba 46 milionů korun, 7 milionů půjde z rozpočtu obce Dobrá,  ten zbytek - 39 milionů korun, doplatí Moravskoslezský kraj."</w:t>
      </w:r>
    </w:p>
    <w:p>
      <w:pPr/>
      <w:r>
        <w:rPr/>
        <w:t xml:space="preserve">Nová okružní křižovatka by měla provoz na frekventovaném místě lépe rozdělit, aby k vážným nehodám už nedocházelo.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34/v-dobre-se-zacal-stavet-rondel-ma-zabranit-tragickym-neho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2026-08-18T05:18:32+02:00</dcterms:created>
  <dcterms:modified xsi:type="dcterms:W3CDTF">2026-08-18T05:18:32+02:00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