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zapojili do plánování vnitrobloku na Šumbarku</w:t>
      </w:r>
    </w:p>
    <w:p>
      <w:pPr>
        <w:pStyle w:val="Heading3"/>
      </w:pPr>
    </w:p>
    <w:p>
      <w:pPr/>
      <w:r>
        <w:rPr/>
        <w:t xml:space="preserve">V hustě zastavěné části města s velkým počtem obyvatel hrají vnitrobloky důležitou roli. Radnice v Havířově proto připravuje revitalizaci těchto prostranství, která má zlepšit jejich vzhled i využití pro místní obyvatele. Nyní se připravuje lokalita mezi ulicemi Marie Pujmanové a Mládí.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“Z toho vnitro bloku, který je plný asfaltových ploch, bez zeleně, chceme udělat příjemné prostředí pro život. Takže se budeme snažit přidat hodně zeleně, udělat chodníky s možností zásaku dešťových vod, udělat samozřejmě hřiště pro děti, ale i odpočinkové plochy pro dospělé nebo pro seniory. A budeme s těmi chtít diskutovat v podstatě to, jestli ten návrh, který tady máme, odpovídá jejich představám a jestli řeší ty problémy, které vlastně občané v tom daném místě mají.”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"Nemáme tam stromy, potom chodníky pěkně udělané. 40 roků se tam nic nedělalo a potom, jak máme popelnice, tak zábrany tam dát. My jsme moc rádi, že jsme dostali pozvánku, tak hned jsme si to naplánovali, že musíme přijít."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“Udělali takový lesopark, ale popravdě řečeno slouží to takovým asociálům, proto se tam nechce ze slušných lidí nikdo posadit.”</w:t>
      </w:r>
    </w:p>
    <w:p>
      <w:pPr/>
      <w:r>
        <w:rPr/>
        <w:t xml:space="preserve">Realizace modernizace by mohla začít v roce 2028, přičemž radnice bude chtít na projekt získat dotaci. Připravují se také další lokality.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“V rámci IP Life, což je projekt, ve kterém zpracováváme i tento vnitroblok, budeme dále zpracovávat lokalitu Orionu a vnitrobloku, který se nachází tam, který je teda velice složitý.”</w:t>
      </w:r>
    </w:p>
    <w:p>
      <w:pPr/>
      <w:r>
        <w:rPr/>
        <w:t xml:space="preserve">Nejdále v přípravách je radnice u vnitrobloku ve Vardasově ulici, kde už připravuje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447/lide-se-zapojili-do-planovani-vnitrobloku-na-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2026-06-16T08:35:11+02:00</dcterms:created>
  <dcterms:modified xsi:type="dcterms:W3CDTF">2026-06-16T08:35:11+02:00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