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dřeva v Moravskosleszkém kraji lehce stoupá. Jde hlavně o řešení kalamit</w:t>
      </w:r>
    </w:p>
    <w:p>
      <w:pPr/>
      <w:r>
        <w:rPr/>
        <w:t xml:space="preserve">Z Bělského lesa v Ostravě se ozývají zvuky těžby.  Společnost Ostravské městské lesy a zeleň zde plní tradiční součást lesního  hospodaření.</w:t>
      </w:r>
    </w:p>
    <w:p>
      <w:pPr/>
      <w:r>
        <w:rPr>
          <w:b w:val="1"/>
          <w:bCs w:val="1"/>
        </w:rPr>
        <w:t xml:space="preserve">Michal Dočkal, správce revíru Ostrava-Jih, Ostravské  městské lesy</w:t>
      </w:r>
      <w:r>
        <w:rPr/>
        <w:t xml:space="preserve">: "Tento porost, který momentálně těžíme, se těží z  důvodu bezpečnosti okolních nemovitostí a přilehlé komunikace. Tyto těžby máme rozvržené po celém majetku města, kdy se  snažíme vybírat porosty převážně přestárlé, zdravotně nestabilní a ohrožující  bezpečnost návštěvníků lesa."</w:t>
      </w:r>
    </w:p>
    <w:p>
      <w:pPr/>
      <w:r>
        <w:rPr/>
        <w:t xml:space="preserve">Nové zalesnění zde proběhne už na jaře, přestože mají  lesníci podle zákona lhůtu až 5 let. Každý vykácený strom zde nahradí třicet  nových sazenic. Veškerá těžba v městských lesích vychází z lesního  hospodářského plánu a lesního zákona, ale i z plánu mýtní úmyslné těžby  města. Povolené kvóty vytěženého dřeva přitom ostravské městské lesy dlouhodobě  nenaplňují.</w:t>
      </w:r>
    </w:p>
    <w:p>
      <w:pPr/>
      <w:r>
        <w:rPr>
          <w:b w:val="1"/>
          <w:bCs w:val="1"/>
        </w:rPr>
        <w:t xml:space="preserve">Vladimír Blahuta, ředitel Ostravských městských lesů a  zeleně</w:t>
      </w:r>
      <w:r>
        <w:rPr/>
        <w:t xml:space="preserve">: "Toto červené je skutečně prováděná těžba vykázaná a toto  zelené je jenom mýtní úmyslná těžba. Takže vidíte, že společnost dlouhodobě  nevyužívá svých těžebních možností."</w:t>
      </w:r>
    </w:p>
    <w:p>
      <w:pPr/>
      <w:r>
        <w:rPr/>
        <w:t xml:space="preserve">V rámci Moravskoslezského kraje obecně těžba dřeva v posledních  letech lehce narůstá. Lesy ČR ale mluví o úmyslně těženém dříví zejména v souvislosti  s kalamitou, jako povodně v roce 2024.</w:t>
      </w:r>
    </w:p>
    <w:p>
      <w:pPr/>
      <w:r>
        <w:rPr>
          <w:b w:val="1"/>
          <w:bCs w:val="1"/>
        </w:rPr>
        <w:t xml:space="preserve">Eva Jouklová, mluvčí Lesů ČR</w:t>
      </w:r>
      <w:r>
        <w:rPr/>
        <w:t xml:space="preserve">: „V kraji jsme ve  spravovaných státních lesích zpracovali 624 tisíc metrů krychlových  dřeva. V roce 2024 to bylo o 50 tisíc metrů krychlových méně. Výrazně se  snížil objem zpracovaného kůrovcového dříví. Předloni to bylo 149 tisíc  metrů krychlových, loni jen 66 tisíc.“</w:t>
      </w:r>
    </w:p>
    <w:p>
      <w:pPr/>
      <w:r>
        <w:rPr/>
        <w:t xml:space="preserve">V kraji kalamita ještě stále doznívá, ale aktuálně se řeší i  těžba stromů napadených houbami, zejména Václavkou.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30/tezba-dreva-v-moravskosleszkem-kraji-lehce-stoupa-jde-hlavne-o-reseni-kala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2026-05-08T07:55:29+02:00</dcterms:created>
  <dcterms:modified xsi:type="dcterms:W3CDTF">2026-05-08T07:55:29+02:00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