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22.3.2026, 18:39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Omezení provozu při napojení obchvatu uzavřelo i čerpací stanici</w:t>
      </w:r>
    </w:p>
    <w:p>
      <w:pPr/>
      <w:r>
        <w:rPr>
          <w:b w:val="1"/>
          <w:bCs w:val="1"/>
        </w:rPr>
        <w:t xml:space="preserve">  Jan  Rýdl, mluvčí ŘSD: </w:t>
      </w:r>
      <w:r>
        <w:rPr/>
        <w:t xml:space="preserve">„Kyvadlový režim potrvá přibližně dva  měsíce a to u důvodu napojování nového obchvatu na současnou  silnici I. Třídy č. 45. Rozsah prací nedovoluje provoz čerpací  stanice, která zůstává uzavřena. Řidičům děkujeme za  trpělivost.“</w:t>
      </w:r>
    </w:p>
    <w:p>
      <w:pPr/>
      <w:r>
        <w:rPr>
          <w:b w:val="1"/>
          <w:bCs w:val="1"/>
        </w:rPr>
        <w:t xml:space="preserve">Karel  Cita, vedoucí projektu: </w:t>
      </w:r>
      <w:r>
        <w:rPr/>
        <w:t xml:space="preserve">„Na Olomoucké ulici je uzavřena částečně  cesta I/45,, budujeme hlavní trasu objektu SO 111 a objektu SO 141N.  Následně bude převedena doprava na tyto objekty a budeme budovat  napojení na čerpací stanici MOL. Práce postupují podle  předloženého harmonogramu.</w:t>
      </w:r>
    </w:p>
    <w:p>
      <w:pPr/>
      <w:r>
        <w:rPr/>
        <w:t xml:space="preserve">S  průběhem prací se seznámil také starosta města.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„Právě se nacházíme na místě,  které je klíčové pro obchvat Bruntálu, který se buduje, to  místo vlastně je základní uzel u čerpací stanice MOL a já bych  chtěl touto cestou poprosi občany ať se obrní trpělivostí a  vím, že jim to velmi, velmi komplikuje život, omezení dopravy, a  holt to prostě musíme nějakou tu chvilku vydržet. Podle pana  stavbyvedoucího máme informaci, že omezení toho provozu by mělo  být do 12.5. Bylo mi řečeno, že přes to nejede vlak."</w:t>
      </w:r>
    </w:p>
    <w:p>
      <w:pPr/>
      <w:r>
        <w:rPr/>
        <w:t xml:space="preserve">Po  dokončení napojení čekají město ještě letosdalší uzavírky  na druhé straně obchvatu, u Oborné a na Žlutý kopec.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000053708/omezeni-provozu-pri-napojeni-obchvatu-uzavrelo-i-cerpaci-sta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2026-07-09T08:37:59+02:00</dcterms:created>
  <dcterms:modified xsi:type="dcterms:W3CDTF">2026-07-09T08:37:59+02:00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