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24.3.2026,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Hotelový dům Hlubina se promění v moderní bydlení. Majitel představil návrh</w:t>
      </w:r>
    </w:p>
    <w:p>
      <w:pPr/>
      <w:r>
        <w:rPr/>
        <w:t xml:space="preserve">Vedení Ostravy-Jihu podporuje záměr proměny hotelového domu  Hlubina, který může znamenat zásadní změnu pro celou lokalitu. Vlastník objektu  deklaroval možnost ukončení provozu stávající ubytovny a kompletní rekonstrukci  budovy na dům s více než 200 byty. Pozemky pro parkování poté byly jedním  z hlavních témat březnového zastupitelstva Ostravy-Jihu.</w:t>
      </w:r>
    </w:p>
    <w:p>
      <w:pPr/>
      <w:r>
        <w:rPr>
          <w:b w:val="1"/>
          <w:bCs w:val="1"/>
        </w:rPr>
        <w:t xml:space="preserve">Martin Bednář (ANO), starosta MOb Ostrava-Jih</w:t>
      </w:r>
      <w:r>
        <w:rPr/>
        <w:t xml:space="preserve">: „Šlo o  zase žádost statutárnímu městu na vyhlášení záměru, a to na prodej ploch kolem  hotelovou domu Hlubina, neboť je tady zájem investora, respektive současného  majitele, přestavět ubytovnu na soukromé bydlení, bytový dům s bytovými  jednotkami, které by mělo rozprodat jednotlivým zájemcům o bydlení v městském  obvodě a k tomu potřebuje mít dostatek parkovacích míst, tak aby prošel  stavebním řízením. Takže ty plochy, které v tuto chvíli jsme nabídli  investorovi, samozřejmě za cenu minimálně v místě a čase obvyklou, tak si budou  možná moci koupit a ten projekt zrealizovat. Teď bude záležet na rozhodnutí  statutárního města Ostravy, respektive jeho zastupitelstva, které by mělo  proběhnout v květnu.“</w:t>
      </w:r>
    </w:p>
    <w:p>
      <w:pPr/>
      <w:r>
        <w:rPr>
          <w:b w:val="1"/>
          <w:bCs w:val="1"/>
        </w:rPr>
        <w:t xml:space="preserve">Radim Ivan (ODS), místostarosta MOb Ostrava-Jih</w:t>
      </w:r>
      <w:r>
        <w:rPr/>
        <w:t xml:space="preserve">: „Hlavně  věříme, že když se tohle povede v takovém míře, jak to má vlastně ta společnost  naplánované, takže se budou inspirovat i ostatní majitele ubytoven a uvidí, že  to vlastně už dneska jde. Například tady naproti jsme na ulice Plzeňské v  Křižovatce, tady je taky taková ubytovna, to samé platí pro DMH a samozřejmě my  doufáme, že se konečně podaří něco i s tou zakletou Soivou.“</w:t>
      </w:r>
    </w:p>
    <w:p>
      <w:pPr/>
      <w:r>
        <w:rPr/>
        <w:t xml:space="preserve">Podle vlastníka má vzniknout standardní dlouhodobé bydlení s  rozloženým vlastnictvím, které by mělo lokalitu stabilizovat.</w:t>
      </w:r>
    </w:p>
    <w:p>
      <w:pPr/>
      <w:r>
        <w:rPr>
          <w:b w:val="1"/>
          <w:bCs w:val="1"/>
        </w:rPr>
        <w:t xml:space="preserve">Martin Sládeček, manažer projektu</w:t>
      </w:r>
      <w:r>
        <w:rPr/>
        <w:t xml:space="preserve">: „K tomu už máme  nějaké první představy a vizualizace. Prakticky ten dům by se měl totálně  proměnit z pohledu vzhledu. Plánujeme kompletní rekonstrukci toho objektu,  včetně přistavení takové ocelové konstrukce, která by měla vytvořit ke každému  bytu prostorné terasy a celkově by to mělo architektonicky ta budova získat  úplně jiný vzhled. Další kroky určitě  jsou, že my potřebujeme získat stavební povolení, abych mohli realizovat tu  stavbu.“</w:t>
      </w:r>
    </w:p>
    <w:p>
      <w:pPr/>
      <w:r>
        <w:rPr/>
        <w:t xml:space="preserve">Podle předloženého harmonogramu se počítá se získáním  stavebního povolení do poloviny roku 2026. Ukončení provozu ubytovny má  následovat nejpozději do tří měsíců od uzavření smluv. Aktuální nájemníci mají ve  většině případů krátkodobé smlouvy.</w:t>
      </w:r>
    </w:p>
    <w:p>
      <w:pPr/>
      <w:r>
        <w:rPr>
          <w:b w:val="1"/>
          <w:bCs w:val="1"/>
        </w:rPr>
        <w:t xml:space="preserve">nájemník domu Hlubina</w:t>
      </w:r>
      <w:r>
        <w:rPr/>
        <w:t xml:space="preserve">: „Já jsem tady krátkou chvíli,  teprve týden. A koluje se tu, že se to bude rušit.“ – „A máte nějaký plán do  budoucna?“ – „Jít odsud pryč.“</w:t>
      </w:r>
    </w:p>
    <w:p>
      <w:pPr/>
      <w:r>
        <w:rPr/>
        <w:t xml:space="preserve">Samotná rekonstrukce hotelového domu by měla být dokončena  do čtyř let od získání stavebního povolení.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3754/hotelovy-dum-hlubina-se-promeni-v-moderni-bydleni-majitel-predstavil-navr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2026-05-31T16:18:34+02:00</dcterms:created>
  <dcterms:modified xsi:type="dcterms:W3CDTF">2026-05-31T16:18:34+02:00</dcterms:modified>
</cp:coreProperties>
</file>

<file path=docProps/custom.xml><?xml version="1.0" encoding="utf-8"?>
<Properties xmlns="http://schemas.openxmlformats.org/officeDocument/2006/custom-properties" xmlns:vt="http://schemas.openxmlformats.org/officeDocument/2006/docPropsVTypes"/>
</file>