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24.3.2026,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dům kultury Karviná zve na tradiční Velikonoční jarmark</w:t>
      </w:r>
    </w:p>
    <w:p>
      <w:pPr/>
      <w:r>
        <w:rPr/>
        <w:t xml:space="preserve">Jarní atmosféra v Karviné bude pokračovat také v centru města. Městský dům kultury zve všechny obyvatele na tradiční Velikonoční jarmark, který se uskuteční ve středu 1. a ve čtvrtek 2. dubna, vždy od 11 do 18 hodin na Masarykově náměstí.  Návštěvníci se mohou těšit na prodejní stánky s velikonočním zbožím a ukázky lidových řemesel, jako je pletení karabáčů nebo práce kováře. Pro rodiny s dětmi bude připraven historický dřevěný kolotoč, dětský koutek se zvířátky a tvořivé dílničky. Přijďte si vychutnat sváteční náladu přímo do srdce Fryštátu a načerpat inspiraci pro nadcházející Velikonoce.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757/mestsky-dum-kultury-karvina-zve-na-tradicni-veliko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2026-07-01T06:21:18+02:00</dcterms:created>
  <dcterms:modified xsi:type="dcterms:W3CDTF">2026-07-01T06:21:18+02:00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