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Parkovací dům v Porubě spojí příjemné s užitečným. Parkoviště bude mít na střeše hřiště</w:t>
      </w:r>
    </w:p>
    <w:p>
      <w:pPr/>
      <w:r>
        <w:rPr/>
        <w:t xml:space="preserve">Počasí přeje stavbám a tak na počátku dubna začne jeden z důležitých projektů pro obyvatele Poruby - parkovací dům na Budovatelské ulici, který bude zároveň sloužit jako školní hřiště. V této lokalitě je dlouhodobě velký nedostatek parkovacích míst.</w:t>
      </w:r>
    </w:p>
    <w:p>
      <w:pPr/>
      <w:r>
        <w:rPr>
          <w:b w:val="1"/>
          <w:bCs w:val="1"/>
        </w:rPr>
        <w:t xml:space="preserve">Lucie Baránková Vilamová (ANO), starostka Ostravy-Poruby:</w:t>
      </w:r>
      <w:r>
        <w:rPr/>
        <w:t xml:space="preserve"> "Městský obvod Poruba začal před několika lety připravovat projekt, který využívá terénní vlny, která je na prvním stavebním obvodě. A my víme, že v Porubě je nejhorší parkování, nebo nejhorší situace s parkováním na prvním stavebním obvodě a tam se nabízelo na pozemku, nebo respektive pod pozemkem, který patří kraji, vybudovat podzemní parkovací stání."</w:t>
      </w:r>
    </w:p>
    <w:p>
      <w:pPr/>
      <w:r>
        <w:rPr/>
        <w:t xml:space="preserve">Stavba nabídne motoristům celkem 115 parkovacích míst pro automobily, dále pak deset stání pro motocykly a stejný počet boxů k uschování jízdních kol, což je novinka a jistě ji ocení milovníci cyklistiky.</w:t>
      </w:r>
    </w:p>
    <w:p>
      <w:pPr/>
      <w:r>
        <w:rPr>
          <w:b w:val="1"/>
          <w:bCs w:val="1"/>
        </w:rPr>
        <w:t xml:space="preserve">Dalibor Staněk, projektový manažer:</w:t>
      </w:r>
      <w:r>
        <w:rPr/>
        <w:t xml:space="preserve"> "Normálně se vykope díra a udělají se základy na pilotech. Udělá se železobetonová konstrukce se střechou nebo se speciální střechou a na té speciální střeše se provede konstrukce toho hřiště."</w:t>
      </w:r>
    </w:p>
    <w:p>
      <w:pPr/>
      <w:r>
        <w:rPr/>
        <w:t xml:space="preserve">Myšlenka na stavbu parkovacího domu na tomto místě vznikla už v roce 2017 a využívá terénní vlnu. Projekt dostal prioritu poté, co se k němu připojil i kraj se svým hřištěm.</w:t>
      </w:r>
    </w:p>
    <w:p>
      <w:pPr/>
      <w:r>
        <w:rPr>
          <w:b w:val="1"/>
          <w:bCs w:val="1"/>
        </w:rPr>
        <w:t xml:space="preserve">Břetislav Riger (Ostravak), náměstek primátora Ostravy:</w:t>
      </w:r>
      <w:r>
        <w:rPr/>
        <w:t xml:space="preserve"> "Tento parkovací dům byl upřednostněn z toho důvodu, že je na pozemku Gymnázia Pavla Tigrida v Porubě. Kraj měl připraven projekt na rekonstrukci hřiště, které slouží gymnáziu. A vlastně analýza nám ukázala, že je možné využít tento pozemek k tomu, aby se zde dalo odparkovat určitý počet automobilů. Pokud by si Moravskoslezský kraj toho hřiště udělal bez té naší stavební úpravy, bez toho parkovacího domu, tak se tam dalších 10 let nedostaneme."</w:t>
      </w:r>
    </w:p>
    <w:p>
      <w:pPr/>
      <w:r>
        <w:rPr/>
        <w:t xml:space="preserve">Náklady na výstavbu parkovacího domu přesahují 113 milionů korun. Moravskoslezský kraj poskytne částku v maximální výši 20 milionů korun.</w:t>
      </w:r>
    </w:p>
    <w:p>
      <w:pPr/>
      <w:r>
        <w:rPr>
          <w:b w:val="1"/>
          <w:bCs w:val="1"/>
        </w:rPr>
        <w:t xml:space="preserve">Jan Dohnal (ODS/SPOLU), primátor Ostravy:</w:t>
      </w:r>
      <w:r>
        <w:rPr/>
        <w:t xml:space="preserve"> "Víme, že parkovací kapacity jsou dnes značně poddimenzované, že těch aut je opravdu hodně. Snažíme se řešit několik věcí, jak situaci pomoci. Ať už jsou to rezidentní parkovací zóny, je to třeba i výstavba nových parkovišť a potom zejména parkovacích domů. My aktuálně zahajujeme stavbu parkovacího domu v Ostravě-Porubě na Budovatelské ulici. My jsme nedaleko té Budovatelské postavili další dva parkovací domy, které jsou součástí Kulturního domu Poklad. Co se týče Poruby, tak jsme vlastně podpořili finanční částkou i investiční akci Fakultní nemocnice Ostrava, kde vznikl parkovací dům ve fakultní nemocnici, kde víme, že ta situace je obzvlášť tristní. Aktuálně stavíme parkovací dům u krajského úřadu, máme dokončený dům u městské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804/parkovaci-dum-v-porube-spoji-prijemne-s-uzitecnym-parkoviste-bude-mit-na-stres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2026-05-17T19:37:19+02:00</dcterms:created>
  <dcterms:modified xsi:type="dcterms:W3CDTF">2026-05-17T19:37:19+02:00</dcterms:modified>
</cp:coreProperties>
</file>

<file path=docProps/custom.xml><?xml version="1.0" encoding="utf-8"?>
<Properties xmlns="http://schemas.openxmlformats.org/officeDocument/2006/custom-properties" xmlns:vt="http://schemas.openxmlformats.org/officeDocument/2006/docPropsVTypes"/>
</file>