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9.4.2026,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Ostrava-Jih nabídne pozemky investorům. Zájemci mohu vybudovat byty, služby i obchody</w:t>
      </w:r>
    </w:p>
    <w:p>
      <w:pPr/>
      <w:r>
        <w:rPr/>
        <w:t xml:space="preserve">Ostrava má přes 90 000 obyvatel a je největším obvodem Ostravy s nejhustší zástavbou. V posledních letech zažívá úbytek obyvatel, který se snaží vedení obvodu zvrátit. Jedním ze způsobů je i nabídka strategických pozemků investorům, kteří by se zasloužili o další rozvoj. Celkem jde o 4 lokality, jejichž prodej muselo schválit zastupitelstvo města.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"Oni mají celkem 14 až 15 vytipovaných pozemků, které by chtěli prodat. Dneska jsme tedy řešili pět ve čtyřech lokalitách s tím, že se jedná o pozemky, částečně pro bydlení, částečně právě pro rozvoj služeb."</w:t>
      </w:r>
    </w:p>
    <w:p>
      <w:pPr/>
      <w:r>
        <w:rPr>
          <w:b w:val="1"/>
          <w:bCs w:val="1"/>
        </w:rPr>
        <w:t xml:space="preserve">Ondřej Vysloužil, ředitel městského ateliéru MAPPA:</w:t>
      </w:r>
      <w:r>
        <w:rPr/>
        <w:t xml:space="preserve"> "My jsme se obecně dívali na plochy, které by bylo vhodné zastavět a přitom neporušit charakter právě třeba té sídlištní zástavby v její nějaké volnosti a dostatku zeleně."</w:t>
      </w:r>
    </w:p>
    <w:p>
      <w:pPr/>
      <w:r>
        <w:rPr/>
        <w:t xml:space="preserve">Dva pozemky o celkové výměře 2 000 metrů čtverečních se nacházejí na Výškovické ulici u Shopping Parku a městský obvod je nabízí k zástavbě občanské vybavenosti. Přípustné je i využití v rámci dopravní, technické infrastruktury či veřejných prostor.</w:t>
      </w:r>
    </w:p>
    <w:p>
      <w:pPr/>
      <w:r>
        <w:rPr>
          <w:b w:val="1"/>
          <w:bCs w:val="1"/>
        </w:rPr>
        <w:t xml:space="preserve">Martin Bednář (ANO), starosta MOb Ostrava-Jih:</w:t>
      </w:r>
      <w:r>
        <w:rPr/>
        <w:t xml:space="preserve"> "Vždycky budeme dbát na to, aby tam bylo alespoň trošku bydlení, nějaké služby pro občany a samozřejmě pokud se přihlásí například nějaké zdravotní středisko, tak budeme také velmi rádi."</w:t>
      </w:r>
    </w:p>
    <w:p>
      <w:pPr/>
      <w:r>
        <w:rPr/>
        <w:t xml:space="preserve">Prodejní ceny specifikuje městský obvod. Mělo by jít o cenu v daném místě a čase obvyklou, stanovenou znaleckým posudkem.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3863/ostravajih-nabidne-pozemky-investorum-zajemci-mohu-vybudovat-byty-sluzby-i-obch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2026-04-13T03:49:43+02:00</dcterms:created>
  <dcterms:modified xsi:type="dcterms:W3CDTF">2026-04-13T03:49:43+02:00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