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Monika Ladmanová, vedoucí Zastoupení Evropské komise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892/monika-ladm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