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a zahrady u základních a mateřských škol obvodu Ostrava-Jih se otevřely veřejnosti</w:t>
      </w:r>
    </w:p>
    <w:p>
      <w:pPr/>
      <w:r>
        <w:rPr/>
        <w:t xml:space="preserve">Mezigenerační hřiště, Relax zóna s květinovými záhony  nebo i meditační zahrada. Jedná se o venkovní hřiště a zahrady u základní školy  Krestova, které od dubna může navštěvovat i veřejnost.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„Naším cílem  je, aby škola nebyla jenom místem pro výuku, ale také přirozeným centrem  setkávání se, místem, kde se setkávají děti, rodiče, senioři, celá komunita  Ostravy-Jih. A toto místo se nabízelo právě k vytvoření těchto projektů. Ve všední  dny je to od 15 do 19 hodin a o víkendech otevíráme od 10 do 19 hodin.“</w:t>
      </w:r>
    </w:p>
    <w:p>
      <w:pPr/>
      <w:r>
        <w:rPr/>
        <w:t xml:space="preserve">Možné to je díky projektu Otevřená hřiště městského obvodu. </w:t>
      </w:r>
    </w:p>
    <w:p>
      <w:pPr/>
      <w:r>
        <w:rPr>
          <w:b w:val="1"/>
          <w:bCs w:val="1"/>
        </w:rPr>
        <w:t xml:space="preserve">Radim Ivan (ODS/SPOLU), místostarosta MOb Ostrava-Jih</w:t>
      </w:r>
      <w:r>
        <w:rPr/>
        <w:t xml:space="preserve">:  „Cílem projektu Otevřená hřiště je, aby sportoviště, do kterých jsme  investovali nemalé peníze, využívala veřejnost i v odpoledních hodinách a tím  měla daleko dostupnější sportovní a rekreační zařízení. V našem městském obvodě  motivujeme tím mladé i jejich rodiče ke sportu a trávení volného času venku.  Slouží to samozřejmě jako prevence různých nemocí, obezity a další věcí, takže  tento projekt, který běží už několikátým rokem, podporujeme a jsme rádi, že v  té podpoře s námi spolupracuje i město Ostrava.“</w:t>
      </w:r>
    </w:p>
    <w:p>
      <w:pPr/>
      <w:r>
        <w:rPr/>
        <w:t xml:space="preserve">Důležité ale je, aby lidé respektovali otevírací hodiny  jednotlivých hřišť. Jejich seznam včetně provozních řádů je k dispozici na  webu: ovajih.cz</w:t>
      </w:r>
    </w:p>
    <w:p>
      <w:pPr/>
      <w:r>
        <w:rPr>
          <w:b w:val="1"/>
          <w:bCs w:val="1"/>
        </w:rPr>
        <w:t xml:space="preserve">Petr Opletal, ředitel ZŠ Jugoslávská</w:t>
      </w:r>
      <w:r>
        <w:rPr/>
        <w:t xml:space="preserve">: „Konkrétně naše  hřiště je otevřeno od 13. dubna až do konce října, každý den, samozřejmě za  příznivého počasí, včetně víkendů a samozřejmě každý den taky o hlavních  letních prázdninách, od 14 do 20 hodin, pak se to pochopitelně  zkracuje, jak je dříve tma. No a hřiště tady  vidíte za mnou a máme k dispozici potom i ten lanový hrad, který je taky volně  přístupný veřejnosti.“</w:t>
      </w:r>
    </w:p>
    <w:p>
      <w:pPr/>
      <w:r>
        <w:rPr/>
        <w:t xml:space="preserve">Na základní škole Jugoslávské aktuálně hledají správce,  který by na hřiště dohlížel.</w:t>
      </w:r>
    </w:p>
    <w:p>
      <w:pPr/>
      <w:r>
        <w:rPr>
          <w:b w:val="1"/>
          <w:bCs w:val="1"/>
        </w:rPr>
        <w:t xml:space="preserve">Petr Opletal, ředitel ZŠ Jugoslávská</w:t>
      </w:r>
      <w:r>
        <w:rPr/>
        <w:t xml:space="preserve">: „Může to být  kdokoliv, kdo má čas, kdo má chuť od 18 let, můžou to být i důchodci. Nakonec  takovéto věkové složení máme i momentálně u správců, kteří se střídají na  školním hřišti.“</w:t>
      </w:r>
    </w:p>
    <w:p>
      <w:pPr/>
      <w:r>
        <w:rPr/>
        <w:t xml:space="preserve">Kromě základní školy Jugoslávské, aktuálně  hledají správce hřišť také na základní škole Šeříkova a doktorky Emílie  Lukášové a Klegova.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993/hriste-a-zahrady-u-zakladnich-a-materskych-skol-obvodu-ostravajih-se-otevrely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2026-06-28T07:06:36+02:00</dcterms:created>
  <dcterms:modified xsi:type="dcterms:W3CDTF">2026-06-28T07:06:36+02:00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