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obory lákají, hlavně ty s maturitou</w:t>
      </w:r>
    </w:p>
    <w:p>
      <w:pPr/>
      <w:r>
        <w:rPr/>
        <w:t xml:space="preserve">Přijímací zkoušky z matematiky a českého jazyka jsou na všech maturitních oborech stejné. Nejvíce žáků se tradičně hlásí na gymnázia a obchodní akademie, ale v kurzu jsou i technické školy, jako je například právě frýdecko-místecká SOŠ.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"Zájem je velký. Jsme mile překvapeni, protože oproti minulým rokům máme </w:t>
      </w:r>
      <w:r>
        <w:rPr>
          <w:i w:val="1"/>
          <w:iCs w:val="1"/>
        </w:rPr>
        <w:t xml:space="preserve">zhruba </w:t>
      </w:r>
      <w:r>
        <w:rPr/>
        <w:t xml:space="preserve">o sto přihlášek víc. Ale samozřejmě důležité jsou pro nás první místa."</w:t>
      </w:r>
    </w:p>
    <w:p>
      <w:pPr/>
      <w:r>
        <w:rPr/>
        <w:t xml:space="preserve">Na Střední odbornou školu ve Frýdku-Místku se hlásilo 838 žáků, škola přijme zhruba třetinu. Žáci, kteří uspějí na více přijímacích řízeních, si pak vyberou tu svou vysněnou.</w:t>
      </w:r>
    </w:p>
    <w:p>
      <w:pPr/>
      <w:r>
        <w:rPr>
          <w:b w:val="1"/>
          <w:bCs w:val="1"/>
        </w:rPr>
        <w:t xml:space="preserve">anketa: žáci:</w:t>
      </w:r>
      <w:r>
        <w:rPr/>
        <w:t xml:space="preserve"> "Přišla jsem tady, protože jsem se chtěla zaměřit na koně a agropodnikání. Já mám více oborů. Mám ještě Veřejnou správu a potom Obchodní akademii."</w:t>
      </w:r>
    </w:p>
    <w:p>
      <w:pPr/>
      <w:r>
        <w:rPr>
          <w:b w:val="1"/>
          <w:bCs w:val="1"/>
        </w:rPr>
        <w:t xml:space="preserve">anketa: žáci:</w:t>
      </w:r>
      <w:r>
        <w:rPr/>
        <w:t xml:space="preserve"> "Vybral jsem si tuto školu kvůli mamince, protože chtěla, ať si dodělám maturitu. Takže jsem psal přihlášku na podnikání, na nadstavbu."</w:t>
      </w:r>
    </w:p>
    <w:p>
      <w:pPr/>
      <w:r>
        <w:rPr/>
        <w:t xml:space="preserve">Co tam bylo na přijímačkách? Řekněte nám nějaký konkrétní příklad.</w:t>
      </w:r>
    </w:p>
    <w:p>
      <w:pPr/>
      <w:r>
        <w:rPr>
          <w:b w:val="1"/>
          <w:bCs w:val="1"/>
        </w:rPr>
        <w:t xml:space="preserve">anketa: žáci:</w:t>
      </w:r>
      <w:r>
        <w:rPr/>
        <w:t xml:space="preserve"> "Tak třeba František s cukrem, František že dělá salát - 820 gramů, a kolik to měl dát cukru, a dal špatně. A potom jsme měli vypočítat, kolik procent dal více."</w:t>
      </w:r>
    </w:p>
    <w:p>
      <w:pPr/>
      <w:r>
        <w:rPr/>
        <w:t xml:space="preserve">Správný výsledek příkladu s Františkem a cukrem neznáme, ale jisté je, že SOŠ Frýdek-Místek bude mít maturitní obory opět plně obsazené.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4126/technicke-obory-lakaji-hlavne-ty-s-matur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2026-05-25T10:34:27+02:00</dcterms:created>
  <dcterms:modified xsi:type="dcterms:W3CDTF">2026-05-25T10:34:27+02:00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