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Zametače jsou v ulicích, začal rajonový úklid města</w:t>
      </w:r>
    </w:p>
    <w:p>
      <w:pPr/>
      <w:r>
        <w:rPr/>
        <w:t xml:space="preserve">Blokový úklid města probíhá v Novém Jičíně pátým rokem. Začal v březnu a potrvá do října. Pracovníci technických služeb systematicky vyčistí všechny ulice, chodníky a parkoviště. Postupují od centra města až po místní části.  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“Co se týče techniky, my máme dneska techniku nasazenou Mercedes Unimog U423, což je jedinečný stroj, který vytáhne i volnou dlažební kostku, vysaje, zamete. Co se týče chodníků, tak máme dva stroje. Pak také pleveláky, co odstraňují plevel z různých zákoutí. A tady za námi je vidět, že kluci stříkají vodorovné dopravní značení a obnovují, jak žluté čáry, tak bílé čáry, tak přechody.”</w:t>
      </w:r>
    </w:p>
    <w:p>
      <w:pPr/>
      <w:r>
        <w:rPr/>
        <w:t xml:space="preserve">V každé lokalitě provádí pracovníci technických služeb také údržbu zeleně, likvidaci náletových dřevin a další práce.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“V tom rajónu, v té oblasti, vždycky se ještě čistí kanalizační vpusti. Nešvar je, že lidé do těch kanalizačních vpustí nalijí maltu, líjou tam různé barvy, pak to ucpávají, pak budou povodně, budou ucpané kanalizační vpusti a pak zase bude problém.”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rámci rajonového čištění se jedná o zkvalitnění veřejného prostoru města. Chtěl bych tímto požádat občany, aby respektovali dopravní značení o uzavření těchto dopravních zón. Čištění vždycky probíhá podle harmonogramu, který máme umístěny na webových stránkách technických služeb, kde ho občané najdou. A rajonové čištění je vždy označováno dopředu 7 dní, tak aby byla patrná zóna, kde bude probíhat.”</w:t>
      </w:r>
    </w:p>
    <w:p>
      <w:pPr/>
      <w:r>
        <w:rPr/>
        <w:t xml:space="preserve">Spolupráce občanů, respektive řidičů, je nezbytná. Blokový úklid je v parkování omezuje v podstatě na jeden den v roce, kdy ve své ulici nebo v dané lokalitě nesmí parkovat zpravidla  od sedmi ráno do tří dopoledne.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“Důležité je, aby řidiči respektovali dopravní značení, které vždycky minimálně 7 dní předem je v těch zónách, a opravdu respektovali značku zákaz zastavení, protože potom to technickým službám dělá nemalé potíže a velmi těžko se vrací na ta místa. Ten systém je udělaný tak, že čištění probíhá ve čtvrtek a pátek a na to je navázané i správní rozhodnutí toho správního orgánu, teda silničního správního úřadu a dopravní policie. A velmi těžko se potom znovu toto nařízení obnovuje. Prosím tedy o trpělivost řidičů. Je to jedenkrát za rok.”</w:t>
      </w:r>
    </w:p>
    <w:p>
      <w:pPr/>
      <w:r>
        <w:rPr/>
        <w:t xml:space="preserve">I na městském parkovišti u Lidlu bylo ráno v den úklidu vidět pět zaparkovaných aut. Jeden z řidičů, který po chvíli přišel, uvedl, že si značení vůbec nevšiml. Není z Nového Jičína a přijel sem jen k zubaři.   </w:t>
      </w:r>
    </w:p>
    <w:p>
      <w:pPr/>
      <w:r>
        <w:rPr>
          <w:b w:val="1"/>
          <w:bCs w:val="1"/>
        </w:rPr>
        <w:t xml:space="preserve">Daniel Rýdel, ředitel MP Nový Jičín:</w:t>
      </w:r>
      <w:r>
        <w:rPr/>
        <w:t xml:space="preserve"> “Chtěl bych tímto tyto řidiče upozornit, aby tyhle zónové značky sledovali a tento zákaz respektovali. V loňském roce nás nerespektování tohoto dopravní značení celkem výrazně zaměstnávalo, kdy jsme byli nuceni uložit přes 800 výzev, pokud mám statistiku dobře v hlavě.”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“Já bych řekl, že situace je rok od roku trošičku a trošičku lepší. Přece jenom tato činnost už se trošičku stává po těch pěti letech pravidelnou, pravidelně očekávanou a tímto bych chtěl poděkovat občanům za to, že respektují dopravní značky.”</w:t>
      </w:r>
    </w:p>
    <w:p>
      <w:pPr/>
      <w:r>
        <w:rPr/>
        <w:t xml:space="preserve">Za parkování v označené čištěné zóně hrozí řidičům pokuta v řádu několika stokorun, pokud dojde na správní řízení, přijde je jen toto jednání na 1 500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136/zametace-jsou-v-ulicich-zacal-rajonov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