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Většina prohřešků je ve Studénce v dopravě</w:t>
      </w:r>
    </w:p>
    <w:p>
      <w:pPr/>
      <w:r>
        <w:rPr/>
        <w:t xml:space="preserve">Městská policie a obvodní oddělení Policie České republiky zpracovaly o bezpečnostní situaci na území Studénky za rok 2025 souhrnné zprávy, které teď předložily radě města. </w:t>
      </w:r>
    </w:p>
    <w:p>
      <w:pPr/>
      <w:r>
        <w:rPr>
          <w:b w:val="1"/>
          <w:bCs w:val="1"/>
        </w:rPr>
        <w:t xml:space="preserve">Libor Slavík (STUDEŇÁCI PRO STUDÉNKU), starosta Studénky: </w:t>
      </w:r>
      <w:r>
        <w:rPr/>
        <w:t xml:space="preserve">“Myslím si, že situace ve Studénce, co se týče bezpečnosti, je stabilní, není nikterak dramatická. Samozřejmě jsou dny, kdy se řeší víc událostí, ale dá se říct, že celkově je ta situace klidná.”</w:t>
      </w:r>
    </w:p>
    <w:p>
      <w:pPr/>
      <w:r>
        <w:rPr>
          <w:b w:val="1"/>
          <w:bCs w:val="1"/>
        </w:rPr>
        <w:t xml:space="preserve">Jan Pesničák, velitel Městské policie Studénka: </w:t>
      </w:r>
      <w:r>
        <w:rPr/>
        <w:t xml:space="preserve">“Bezpečnostní situace ve městě se nijak zásadním způsobem nezměnila. Stále ji tak nějak vnímám jako velmi dobrou. Co se týká nějakých čísel a srovnání, budeme vycházet z počtu oznámení od občanů, kdy v roce 2024 bylo nějakých 566 oznámení přijatých. V loňském roce bylo 479, což je zhruba o 15 procent míň.”</w:t>
      </w:r>
    </w:p>
    <w:p>
      <w:pPr/>
      <w:r>
        <w:rPr/>
        <w:t xml:space="preserve">Celkem strážníci v roce 2025 řešili 828 přestupků. V roce předcházejícím jich bylo 692, to znamená nárůst zhruba o 20 procent. </w:t>
      </w:r>
    </w:p>
    <w:p>
      <w:pPr/>
      <w:r>
        <w:rPr>
          <w:b w:val="1"/>
          <w:bCs w:val="1"/>
        </w:rPr>
        <w:t xml:space="preserve">Jan Pesničák, velitel Městské policie Studénka: </w:t>
      </w:r>
      <w:r>
        <w:rPr/>
        <w:t xml:space="preserve">”Z toho bylo nějakých 762 dopravních přestupků, což je poměrně velký nárůst oproti roku 2024, je to zhruba o 35 procent. Je to dáno i tím, že tady probíhaly nějaké stavební akce, byly tady nějaké uzavírky, kdy se na tyto uzavírky dohlíželo, dohlíželo se více na dopravu.”</w:t>
      </w:r>
    </w:p>
    <w:p>
      <w:pPr/>
      <w:r>
        <w:rPr/>
        <w:t xml:space="preserve">Stejně jako jiná města se Studénka potýká s narušováním veřejného pořádku, což mají na svědomí většinou nepřizpůsobiví občané. </w:t>
      </w:r>
    </w:p>
    <w:p>
      <w:pPr/>
      <w:r>
        <w:rPr>
          <w:b w:val="1"/>
          <w:bCs w:val="1"/>
        </w:rPr>
        <w:t xml:space="preserve">Jan Pesničák, velitel Městské policie Studénka: </w:t>
      </w:r>
      <w:r>
        <w:rPr/>
        <w:t xml:space="preserve">“Kdy v podstatě se nejvíc řeší popíjení alkoholu třeba na zastávkách, kouření na zastávkách a podobně, kdy máme v podstatě narůst řešených událostí asi sedmkrát víc. Loni bylo uděleno 555 pokut v celkové výši zhruba 155 tisíc, kdy jde především o řešení statické dopravy, to znamená špatného parkování v místech, jako jsou křižovatky, v zákazech zastavení a podobně, nebo v místech, které jsou úzké, ale je tam nutnost, aby tam projela technika IZS.”</w:t>
      </w:r>
    </w:p>
    <w:p>
      <w:pPr/>
      <w:r>
        <w:rPr/>
        <w:t xml:space="preserve">Od 1. dubna loňského roku městská policie změnila režim služeb, a to z důvodu nedostatku strážníků. Zpravidla od pondělí do čtvrtka neslouží noční směny. </w:t>
      </w:r>
    </w:p>
    <w:p>
      <w:pPr/>
      <w:r>
        <w:rPr>
          <w:b w:val="1"/>
          <w:bCs w:val="1"/>
        </w:rPr>
        <w:t xml:space="preserve">Libor Slavík (STUDEŇÁCI PRO STUDÉNKU), starosta Studénky: </w:t>
      </w:r>
      <w:r>
        <w:rPr/>
        <w:t xml:space="preserve">“Ta situace je taková, že ve dnech, zejména těch pracovních, kdy se neslouží noční služby, tak v podstatě je tady úzká spolupráce s Policií České republiky, která případná oznámení, která jsou v těch večerních a nočních hodinách řešeny, tak si přebírá ona a řeší to. Samozřejmě bychom byli rádi, kdybychom měli dostatečný počet strážníků městské policie a mohli tu vlastní činnost vykonávat nonstop, mít ten dohled a mít tu situaci tady ve Studénce plně pod kontrolou. Ale, jak říkám, Studénka je relativně bezpečným městem a k nějakým výrazným excesům mimo ty dny, kdy se neslouží nonstop, tak nedochází.”</w:t>
      </w:r>
    </w:p>
    <w:p>
      <w:pPr/>
      <w:r>
        <w:rPr>
          <w:b w:val="1"/>
          <w:bCs w:val="1"/>
        </w:rPr>
        <w:t xml:space="preserve">Jan Pesničák, velitel Městské policie Studénka: </w:t>
      </w:r>
      <w:r>
        <w:rPr/>
        <w:t xml:space="preserve">“V podstatě personální stav, co se týká počtu strážníků, je stejný jako v loňském roce. Celkem devět strážníků včetně mě. Samozřejmě jsme tak, jako většina městských, krom výjimek,  jsme v podstavu, chybí nám zhruba tři lidi.” </w:t>
      </w:r>
    </w:p>
    <w:p>
      <w:pPr/>
      <w:r>
        <w:rPr/>
        <w:t xml:space="preserve">Radnice novým strážníkům nabízí i náborový příspěvek ve výši 40, respektive 60 tisíc korun. Nižší částka je pro civilisty, kteří by museli projít kompletním zaškolením, vyšší suma je pro už jinde sloužící muže nebo ženy v uniformě.  </w:t>
      </w:r>
    </w:p>
    <w:p>
      <w:pPr/>
      <w:r>
        <w:rPr/>
        <w:t xml:space="preserve">Město se také snaží každý rok investovat do vybavení městské policie. Modernizován a doplňování je kamerový systém. </w:t>
      </w:r>
    </w:p>
    <w:p>
      <w:pPr/>
      <w:r>
        <w:rPr>
          <w:b w:val="1"/>
          <w:bCs w:val="1"/>
        </w:rPr>
        <w:t xml:space="preserve">Jan Pesničák, velitel Městské policie Studénka:</w:t>
      </w:r>
      <w:r>
        <w:rPr/>
        <w:t xml:space="preserve"> “Je to, jak já tomu říkám, silná podpůrná  berlička pro Policii České republiky, se kterou se spolupracujeme, která v podstatě si neustále vyžádává nějaké záznamy a v úzké spolupráci potom dochází z jejich strany v odhalování trestné činnosti, pachatelů trestné činnosti nebo přestupků.”</w:t>
      </w:r>
    </w:p>
    <w:p>
      <w:pPr/>
      <w:r>
        <w:rPr/>
        <w:t xml:space="preserve">Finance z městského rozpočtu ovšem po zhruba pěti letech směřují i do vozového parku. </w:t>
      </w:r>
    </w:p>
    <w:p>
      <w:pPr/>
      <w:r>
        <w:rPr>
          <w:b w:val="1"/>
          <w:bCs w:val="1"/>
        </w:rPr>
        <w:t xml:space="preserve">Libor Slavík (STUDEŇÁCI PRO STUDÉNKU), starosta Studénky: </w:t>
      </w:r>
      <w:r>
        <w:rPr/>
        <w:t xml:space="preserve">“Staré vozidlo Dacia nahradí nové, stejného typu. V tuto chvíli už probíhá finální montáž zabezpečovacího zařízení, polepu a myslím si, že někdy na přelomu dubna května, v průběhu května bychom měli mít auto k dispozici a v podstatě budeme mít standardně dva plnohodnotné vozy, které budou schopny řešit nejen běžnou činnost, ale i v případě mimořádných událostí.”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4189/vetsina-prohresku-je-ve-studence-v-dop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2026-06-22T10:30:37+02:00</dcterms:created>
  <dcterms:modified xsi:type="dcterms:W3CDTF">2026-06-22T10:30:37+02:00</dcterms:modified>
</cp:coreProperties>
</file>

<file path=docProps/custom.xml><?xml version="1.0" encoding="utf-8"?>
<Properties xmlns="http://schemas.openxmlformats.org/officeDocument/2006/custom-properties" xmlns:vt="http://schemas.openxmlformats.org/officeDocument/2006/docPropsVTypes"/>
</file>