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20.4.2026, 13:28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prodává nepotřebné nemovitosti, na seznamu je i bývalý pivovar U jezu</w:t>
      </w:r>
    </w:p>
    <w:p>
      <w:pPr/>
      <w:r>
        <w:rPr/>
        <w:t xml:space="preserve">Audit ekonomické využitelnosti nemovitého majetku zadala radnice zpracovat v roce 2019.  Prověřil technický stav vybraných bytových i nebytových objektů a městu doporučil, které budovy si má ponechat a kterých se má naopak zbavit.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“Je to taková opora pro rozhodování orgánů města při nakládání s městským majetkem. Tam v tom auditu bylo identifikováno mnoho nemovitostí ve vlastnictví města a byly zařazeny do různých kategorií, ať už demolice, prodej, záchovná údržba nebo rekonstrukce.”</w:t>
      </w:r>
    </w:p>
    <w:p>
      <w:pPr/>
      <w:r>
        <w:rPr/>
        <w:t xml:space="preserve">Jako zbytný byl identifikován třeba i skladový objekt na ulici Štefánikova, který teď město prodalo.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“Který v minulosti využívali vlastníci bytových jednotek domů na ulici Štefánikova, ovšem bez právního důvodu. Město mělo snahu se s nimi domluvit, ať už na prodeji, případně na pronájmu, nicméně na podmínky, které by byly v souladu s účelným a hospodárným nakládáním s majetkem, nepřistoupili. Proto jsme jednak tedy podali žaloby na vyklizení tohoto objektu těmito uživateli, a jednak jsme vyhlásili nabídkové řízení. V druhém nabídkové řízení se přihlásili dva zájemci, kteří splnili podmínky a zastupitelstvo města na svém zasedání v prosinci schválilo prodej vítěznému uchazeči.”</w:t>
      </w:r>
    </w:p>
    <w:p>
      <w:pPr/>
      <w:r>
        <w:rPr/>
        <w:t xml:space="preserve">Nový vlastník za nabytý majetek zaplatil 1 milion 100 tisíc korun.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“Další objekt, který byl dlouhodobě určený k prodeji, je rodinný dům na ulici Hluboká 188. Před zhruba čtyřmi lety jej chtěl koupit spolek Andělé Stromu Života, nicméně nedosáhl na státní dotace na jeho výkup a rekonstrukci.”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“Následně proběhlo celkem pět nabídkových řízení na prodej a zastupitelstvo na svém březnovém zasedání schválilo prodej jedinému uchazeči, který podal nabídku a který splnil všechny stanovené podmínky. “</w:t>
      </w:r>
    </w:p>
    <w:p>
      <w:pPr/>
      <w:r>
        <w:rPr/>
        <w:t xml:space="preserve">Podle dostupných informací by měl dům sloužit opět k bydlení. Město jej prodalo za 3 miliony 750 tisíc korun.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“Pro městem nepotřebným je také areál bývalého pivovaru na ulici u Jezu v Žilině. Dvě budovy město už dříve převedlo bezúplatně na Moravskoslezský kraj, potažmo na Střední zemědělskou a technickou školu. Nicméně nadále zůstává bez využití velký objekt bývalé správní budovy a pivovarské sýpky, která je zapsaná jako nemovitá kulturní památka.”</w:t>
      </w:r>
    </w:p>
    <w:p>
      <w:pPr/>
      <w:r>
        <w:rPr/>
        <w:t xml:space="preserve">V roce 2023 projevila o využití volných nemovitostí zájem novojičínská Charita.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“Měla záměr zde vybudovat své zázemí, azylový dům a skladové prostory. Nicméně tato smlouva byla na březnovém zasedání zastupitelstva ukončena. Charita nechala zpracovat studii, která bohužel odhadla ty náklady, i vzhledem ke stavu nemovitosti i k památkové ochraně, na částky, přes které nejede vlak ve vazbě na možné získání dotací.”</w:t>
      </w:r>
    </w:p>
    <w:p>
      <w:pPr/>
      <w:r>
        <w:rPr/>
        <w:t xml:space="preserve">Rada města proto v březnu vyhlásila nové nabídkové řízení na prodej tohoto areálu. Minimální cena je 3 miliony 800 tisíc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246/mesto-prodava-nepotrebne-nemovitosti-na-seznamu-je-i-byvaly-pivovar-u-je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2026-06-16T09:46:19+02:00</dcterms:created>
  <dcterms:modified xsi:type="dcterms:W3CDTF">2026-06-16T09:46:19+02:00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