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20.4.2026, 13:14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děti před Tyršovou školou číhala policejní zebra</w:t>
      </w:r>
    </w:p>
    <w:p>
      <w:pPr/>
      <w:r>
        <w:rPr/>
        <w:t xml:space="preserve">Na to, zda děti správně přecházejí vozovku, tedy, zda se rozhlédnou a chovají se uvážlivě, dohlíželi policisté v rámci akce Zebra se za tebe nerozhlédne u Základní školy Tyršova. Tady jsou přechody pro chodce hned čtyři. </w:t>
      </w:r>
    </w:p>
    <w:p>
      <w:pPr/>
      <w:r>
        <w:rPr>
          <w:b w:val="1"/>
          <w:bCs w:val="1"/>
        </w:rPr>
        <w:t xml:space="preserve">Barbora Fialová, PČR ÚO Nový Jičín, oddělení prevence:</w:t>
      </w:r>
      <w:r>
        <w:rPr/>
        <w:t xml:space="preserve"> “Děti, když odchází ze školy, jsou často rozverné, těší se na odpolední volno, nedávají pozor. Je potřeba, aby se děti při přístupu k přechodu správně rozhlédly, to je třikrát, doleva, doprava, doleva, aby navázaly oční kontakt s řidičem, aby nesledovaly mobilní telefon, nebavily se se kamarády a řádně opravdu sledovaly ten provoz. I když máme na přechodu třeba semafor, neznamená, že když máme zelenou, máme stoprocentní přednost, ten řidič si nemusí všimnout, že máme zelenou, že on má stát, že má počkat, může se třeba dívat do telefonu, bohužel, a proto je potřeba, aby chodci si tohle sami zajistili a tu bezpečnost svou si ohlídali.”</w:t>
      </w:r>
    </w:p>
    <w:p>
      <w:pPr/>
      <w:r>
        <w:rPr>
          <w:b w:val="1"/>
          <w:bCs w:val="1"/>
        </w:rPr>
        <w:t xml:space="preserve">přecházející děti:</w:t>
      </w:r>
    </w:p>
    <w:p>
      <w:pPr/>
      <w:r>
        <w:rPr/>
        <w:t xml:space="preserve">“Policistka mě pochválila, že jsem se rozhlédl na přechodu. Dělám to vždycky.”</w:t>
      </w:r>
    </w:p>
    <w:p>
      <w:pPr/>
      <w:r>
        <w:rPr/>
        <w:t xml:space="preserve">“Že se při přecházení nemám na cestě s nikým bavit, mám se třikrát podívat na cestu, jestli něco nejde, když nic nejde, tak můžeš jít a kdyby něco jelo, tak musím počkat, jestli přejede nebo jestli mě pustí.”</w:t>
      </w:r>
    </w:p>
    <w:p>
      <w:pPr/>
      <w:r>
        <w:rPr/>
        <w:t xml:space="preserve">“Pochválila mě, ale měl bych se lépe rozhlížet.” </w:t>
      </w:r>
    </w:p>
    <w:p>
      <w:pPr/>
      <w:r>
        <w:rPr/>
        <w:t xml:space="preserve">Policisté dále připomínali důležitost očního kontaktu mezi chodcem a řidičem, opakovali význam reflexních doplňků za snížené viditelnosti a upozorňovali na další nešvary, které mohou zkreslit pozornost člověka přecházejícího silnici.  </w:t>
      </w:r>
    </w:p>
    <w:p>
      <w:pPr/>
      <w:r>
        <w:rPr>
          <w:b w:val="1"/>
          <w:bCs w:val="1"/>
        </w:rPr>
        <w:t xml:space="preserve">Barbora Fialová, PČR ÚO Nový Jičín, oddělení prevence: </w:t>
      </w:r>
      <w:r>
        <w:rPr/>
        <w:t xml:space="preserve">“Samozřejmě sluchátka jsou v dnešní době velmi používaná, snižují nám možnost nějakého sluchového vjemu. Kapuce nám zase brání v řádném rozhledu, je tedy lepší, když si chodci tyto kapuce sundají, sluchátka vyndají, tak aby měli řádně možnosti zkontrolovat vlastně dopravní situaci.”</w:t>
      </w:r>
    </w:p>
    <w:p>
      <w:pPr/>
      <w:r>
        <w:rPr/>
        <w:t xml:space="preserve">Aby děti na vyslechnuté rady nezapomněly, dostávaly od policistů poznámkové sešity se zebrou a reflexní prvky.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4247/na-deti-pred-tyrsovou-skolou-cihala-policejni-zeb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2026-06-27T02:43:11+02:00</dcterms:created>
  <dcterms:modified xsi:type="dcterms:W3CDTF">2026-06-27T02:43:11+02:00</dcterms:modified>
</cp:coreProperties>
</file>

<file path=docProps/custom.xml><?xml version="1.0" encoding="utf-8"?>
<Properties xmlns="http://schemas.openxmlformats.org/officeDocument/2006/custom-properties" xmlns:vt="http://schemas.openxmlformats.org/officeDocument/2006/docPropsVTypes"/>
</file>